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BCE87" w14:textId="49267016" w:rsidR="0007363C" w:rsidRPr="002E796F" w:rsidRDefault="002E796F" w:rsidP="001D6DFC">
      <w:pPr>
        <w:kinsoku w:val="0"/>
        <w:overflowPunct w:val="0"/>
        <w:spacing w:after="120" w:line="480" w:lineRule="auto"/>
        <w:jc w:val="both"/>
        <w:rPr>
          <w:rFonts w:ascii="Arial" w:hAnsi="Arial" w:cs="Arial"/>
          <w:b/>
          <w:sz w:val="32"/>
          <w:szCs w:val="32"/>
        </w:rPr>
      </w:pPr>
      <w:r>
        <w:rPr>
          <w:rFonts w:ascii="Arial" w:hAnsi="Arial"/>
          <w:b/>
          <w:sz w:val="32"/>
        </w:rPr>
        <w:t>I nuovi modelli 911 GTS</w:t>
      </w:r>
    </w:p>
    <w:p w14:paraId="0301029F" w14:textId="2F7C79E6" w:rsidR="00A910AE" w:rsidRPr="008945AF" w:rsidRDefault="00F83523">
      <w:pPr>
        <w:rPr>
          <w:rFonts w:ascii="Arial" w:hAnsi="Arial" w:cs="Arial"/>
          <w:b/>
          <w:sz w:val="32"/>
          <w:szCs w:val="32"/>
        </w:rPr>
      </w:pPr>
      <w:r>
        <w:rPr>
          <w:rFonts w:ascii="Arial" w:hAnsi="Arial"/>
          <w:b/>
          <w:sz w:val="32"/>
        </w:rPr>
        <w:t>Sommario</w:t>
      </w:r>
    </w:p>
    <w:p w14:paraId="555D36A8" w14:textId="77777777" w:rsidR="00F83523" w:rsidRPr="00A07AC6" w:rsidRDefault="00F83523">
      <w:pPr>
        <w:rPr>
          <w:rFonts w:ascii="Arial" w:hAnsi="Arial" w:cs="Arial"/>
          <w:sz w:val="22"/>
          <w:szCs w:val="24"/>
        </w:rPr>
      </w:pPr>
    </w:p>
    <w:p w14:paraId="42C48782" w14:textId="77777777" w:rsidR="00F83523" w:rsidRPr="00F83523" w:rsidRDefault="00F83523" w:rsidP="00F83523">
      <w:pPr>
        <w:pStyle w:val="Presse-Standard"/>
        <w:tabs>
          <w:tab w:val="right" w:pos="8931"/>
        </w:tabs>
        <w:rPr>
          <w:sz w:val="22"/>
          <w:szCs w:val="22"/>
        </w:rPr>
      </w:pPr>
      <w:r>
        <w:rPr>
          <w:sz w:val="22"/>
        </w:rPr>
        <w:t>Riepilogo: Prestazioni superiori, design inconfondibile e sound sportivo</w:t>
      </w:r>
      <w:r>
        <w:tab/>
      </w:r>
      <w:r>
        <w:rPr>
          <w:sz w:val="22"/>
        </w:rPr>
        <w:t>2</w:t>
      </w:r>
    </w:p>
    <w:p w14:paraId="088F64F1" w14:textId="77777777" w:rsidR="00F83523" w:rsidRPr="00F83523" w:rsidRDefault="00F83523" w:rsidP="00F83523">
      <w:pPr>
        <w:pStyle w:val="Presse-Standard"/>
        <w:tabs>
          <w:tab w:val="right" w:pos="8931"/>
        </w:tabs>
        <w:rPr>
          <w:sz w:val="22"/>
          <w:szCs w:val="22"/>
        </w:rPr>
      </w:pPr>
    </w:p>
    <w:p w14:paraId="358D47FC" w14:textId="77777777" w:rsidR="00213C7B" w:rsidRDefault="00F83523" w:rsidP="00F83523">
      <w:pPr>
        <w:pStyle w:val="Presse-Standard"/>
        <w:tabs>
          <w:tab w:val="right" w:pos="8931"/>
        </w:tabs>
        <w:rPr>
          <w:sz w:val="22"/>
        </w:rPr>
      </w:pPr>
      <w:r>
        <w:rPr>
          <w:sz w:val="22"/>
        </w:rPr>
        <w:t xml:space="preserve">La nuova generazione sportiva della famiglia 911 di Porsche: cinque GTS, </w:t>
      </w:r>
    </w:p>
    <w:p w14:paraId="00201572" w14:textId="45FDD2D0" w:rsidR="00F83523" w:rsidRPr="00F83523" w:rsidRDefault="00F83523" w:rsidP="00F83523">
      <w:pPr>
        <w:pStyle w:val="Presse-Standard"/>
        <w:tabs>
          <w:tab w:val="right" w:pos="8931"/>
        </w:tabs>
        <w:rPr>
          <w:sz w:val="22"/>
          <w:szCs w:val="22"/>
        </w:rPr>
      </w:pPr>
      <w:r>
        <w:rPr>
          <w:sz w:val="22"/>
        </w:rPr>
        <w:t>cinque espressioni di potenza</w:t>
      </w:r>
      <w:r>
        <w:tab/>
      </w:r>
      <w:r>
        <w:rPr>
          <w:sz w:val="22"/>
        </w:rPr>
        <w:t>5</w:t>
      </w:r>
    </w:p>
    <w:p w14:paraId="69E36A1D" w14:textId="0E09049E" w:rsidR="00F83523" w:rsidRDefault="00F83523" w:rsidP="00F83523">
      <w:pPr>
        <w:pStyle w:val="Presse-Standard"/>
        <w:tabs>
          <w:tab w:val="right" w:pos="8931"/>
        </w:tabs>
        <w:rPr>
          <w:sz w:val="22"/>
        </w:rPr>
      </w:pPr>
      <w:r>
        <w:rPr>
          <w:sz w:val="22"/>
        </w:rPr>
        <w:t>Prestazioni e motore: maggiore potenza grazie al nuovo turbocompressore</w:t>
      </w:r>
      <w:r>
        <w:tab/>
      </w:r>
      <w:r>
        <w:rPr>
          <w:sz w:val="22"/>
        </w:rPr>
        <w:t>5</w:t>
      </w:r>
    </w:p>
    <w:p w14:paraId="6261C326" w14:textId="77777777" w:rsidR="00213C7B" w:rsidRDefault="00213C7B" w:rsidP="00F83523">
      <w:pPr>
        <w:pStyle w:val="Presse-Standard"/>
        <w:tabs>
          <w:tab w:val="right" w:pos="8931"/>
        </w:tabs>
        <w:rPr>
          <w:sz w:val="22"/>
          <w:szCs w:val="22"/>
        </w:rPr>
      </w:pPr>
      <w:r w:rsidRPr="00213C7B">
        <w:rPr>
          <w:sz w:val="22"/>
          <w:szCs w:val="22"/>
        </w:rPr>
        <w:t xml:space="preserve">Il telaio: ulteriormente ribassato, più sportivo e, su richiesta, </w:t>
      </w:r>
    </w:p>
    <w:p w14:paraId="0B02D34E" w14:textId="1554698B" w:rsidR="00213C7B" w:rsidRPr="00F83523" w:rsidRDefault="00213C7B" w:rsidP="00F83523">
      <w:pPr>
        <w:pStyle w:val="Presse-Standard"/>
        <w:tabs>
          <w:tab w:val="right" w:pos="8931"/>
        </w:tabs>
        <w:rPr>
          <w:sz w:val="22"/>
          <w:szCs w:val="22"/>
        </w:rPr>
      </w:pPr>
      <w:bookmarkStart w:id="0" w:name="_GoBack"/>
      <w:bookmarkEnd w:id="0"/>
      <w:r w:rsidRPr="00213C7B">
        <w:rPr>
          <w:sz w:val="22"/>
          <w:szCs w:val="22"/>
        </w:rPr>
        <w:t xml:space="preserve">con asse </w:t>
      </w:r>
      <w:proofErr w:type="spellStart"/>
      <w:r w:rsidRPr="00213C7B">
        <w:rPr>
          <w:sz w:val="22"/>
          <w:szCs w:val="22"/>
        </w:rPr>
        <w:t>posterio</w:t>
      </w:r>
      <w:proofErr w:type="spellEnd"/>
      <w:r w:rsidRPr="00213C7B">
        <w:rPr>
          <w:sz w:val="22"/>
          <w:szCs w:val="22"/>
        </w:rPr>
        <w:t>-re sterzante</w:t>
      </w:r>
      <w:r>
        <w:rPr>
          <w:sz w:val="22"/>
          <w:szCs w:val="22"/>
        </w:rPr>
        <w:tab/>
        <w:t>8</w:t>
      </w:r>
    </w:p>
    <w:p w14:paraId="546AC11D" w14:textId="77777777" w:rsidR="00F83523" w:rsidRPr="00F83523" w:rsidRDefault="00F83523" w:rsidP="00F83523">
      <w:pPr>
        <w:pStyle w:val="Presse-Standard"/>
        <w:tabs>
          <w:tab w:val="right" w:pos="8931"/>
        </w:tabs>
        <w:rPr>
          <w:sz w:val="22"/>
          <w:szCs w:val="22"/>
        </w:rPr>
      </w:pPr>
      <w:r>
        <w:rPr>
          <w:sz w:val="22"/>
        </w:rPr>
        <w:t>Design e aerodinamica: design ancora più aggressivo e maggiore deportanza</w:t>
      </w:r>
      <w:r>
        <w:tab/>
      </w:r>
      <w:r>
        <w:rPr>
          <w:sz w:val="22"/>
        </w:rPr>
        <w:t>11</w:t>
      </w:r>
    </w:p>
    <w:p w14:paraId="1E7F50F3" w14:textId="77777777" w:rsidR="00F83523" w:rsidRPr="00F83523" w:rsidRDefault="00F83523" w:rsidP="00F83523">
      <w:pPr>
        <w:pStyle w:val="Presse-Standard"/>
        <w:tabs>
          <w:tab w:val="right" w:pos="8931"/>
        </w:tabs>
        <w:rPr>
          <w:sz w:val="22"/>
          <w:szCs w:val="22"/>
        </w:rPr>
      </w:pPr>
      <w:r>
        <w:rPr>
          <w:sz w:val="22"/>
        </w:rPr>
        <w:t>Porsche Communication Management: infotainment dal funzionamento intuitivo</w:t>
      </w:r>
      <w:r>
        <w:tab/>
      </w:r>
      <w:r>
        <w:rPr>
          <w:sz w:val="22"/>
        </w:rPr>
        <w:t>13</w:t>
      </w:r>
    </w:p>
    <w:p w14:paraId="65C35FEA" w14:textId="1D8DEF10" w:rsidR="00A910AE" w:rsidRDefault="00F83523" w:rsidP="00F83523">
      <w:pPr>
        <w:pStyle w:val="Presse-Standard"/>
        <w:tabs>
          <w:tab w:val="right" w:pos="8931"/>
        </w:tabs>
        <w:rPr>
          <w:sz w:val="22"/>
          <w:szCs w:val="22"/>
        </w:rPr>
      </w:pPr>
      <w:r>
        <w:rPr>
          <w:sz w:val="22"/>
        </w:rPr>
        <w:t>Sistemi di assistenza opzionali: maggiore sicurezza per prestazioni più elevate</w:t>
      </w:r>
      <w:r>
        <w:tab/>
      </w:r>
      <w:r>
        <w:rPr>
          <w:sz w:val="22"/>
        </w:rPr>
        <w:t>15</w:t>
      </w:r>
    </w:p>
    <w:p w14:paraId="691902FD" w14:textId="77777777" w:rsidR="00416055" w:rsidRDefault="00416055" w:rsidP="00F83523">
      <w:pPr>
        <w:pStyle w:val="Presse-Standard"/>
        <w:tabs>
          <w:tab w:val="right" w:pos="8931"/>
        </w:tabs>
        <w:rPr>
          <w:sz w:val="22"/>
          <w:szCs w:val="22"/>
        </w:rPr>
      </w:pPr>
    </w:p>
    <w:p w14:paraId="7E408C62" w14:textId="25F1ACB4" w:rsidR="00416055" w:rsidRPr="00F83523" w:rsidRDefault="00416055" w:rsidP="00F83523">
      <w:pPr>
        <w:pStyle w:val="Presse-Standard"/>
        <w:tabs>
          <w:tab w:val="right" w:pos="8931"/>
        </w:tabs>
        <w:rPr>
          <w:sz w:val="22"/>
          <w:szCs w:val="22"/>
        </w:rPr>
      </w:pPr>
      <w:r>
        <w:rPr>
          <w:sz w:val="22"/>
        </w:rPr>
        <w:t>Dati sui consumi</w:t>
      </w:r>
      <w:r>
        <w:tab/>
      </w:r>
      <w:r>
        <w:rPr>
          <w:sz w:val="22"/>
        </w:rPr>
        <w:t>16</w:t>
      </w:r>
    </w:p>
    <w:p w14:paraId="6DB598D3" w14:textId="77777777" w:rsidR="00B510F6" w:rsidRPr="00536BB0" w:rsidRDefault="00B510F6" w:rsidP="001D6DFC">
      <w:pPr>
        <w:pStyle w:val="Textkrper"/>
        <w:kinsoku w:val="0"/>
        <w:overflowPunct w:val="0"/>
        <w:spacing w:line="360" w:lineRule="auto"/>
        <w:ind w:left="2120" w:hanging="2120"/>
        <w:jc w:val="both"/>
        <w:rPr>
          <w:rFonts w:ascii="Arial" w:hAnsi="Arial" w:cs="Arial"/>
          <w:sz w:val="24"/>
          <w:szCs w:val="24"/>
        </w:rPr>
      </w:pPr>
    </w:p>
    <w:p w14:paraId="54CEE485" w14:textId="1EA8B888" w:rsidR="003C2345" w:rsidRDefault="00507886" w:rsidP="008E1F9F">
      <w:pPr>
        <w:spacing w:after="120" w:line="360" w:lineRule="auto"/>
        <w:jc w:val="both"/>
        <w:rPr>
          <w:rFonts w:ascii="Arial" w:hAnsi="Arial"/>
          <w:sz w:val="24"/>
        </w:rPr>
      </w:pPr>
      <w:r>
        <w:br w:type="page"/>
      </w:r>
    </w:p>
    <w:p w14:paraId="4179DCFC" w14:textId="110127F7" w:rsidR="001C1E82" w:rsidRPr="00F83523" w:rsidRDefault="001C1E82" w:rsidP="00FC78F9">
      <w:pPr>
        <w:pStyle w:val="Presse-Standard"/>
        <w:spacing w:after="120"/>
        <w:outlineLvl w:val="1"/>
        <w:rPr>
          <w:sz w:val="20"/>
          <w:u w:val="single"/>
        </w:rPr>
      </w:pPr>
      <w:bookmarkStart w:id="1" w:name="_Toc468866721"/>
      <w:r>
        <w:rPr>
          <w:sz w:val="20"/>
          <w:u w:val="single"/>
        </w:rPr>
        <w:lastRenderedPageBreak/>
        <w:t>Riepilogo</w:t>
      </w:r>
      <w:bookmarkEnd w:id="1"/>
    </w:p>
    <w:p w14:paraId="60FFD0F4" w14:textId="7466E02E" w:rsidR="00FC78F9" w:rsidRDefault="001C1E82" w:rsidP="00FC78F9">
      <w:pPr>
        <w:pStyle w:val="Presse-Standard"/>
        <w:spacing w:after="120"/>
        <w:outlineLvl w:val="1"/>
        <w:rPr>
          <w:b/>
          <w:szCs w:val="24"/>
        </w:rPr>
      </w:pPr>
      <w:bookmarkStart w:id="2" w:name="_Toc468866722"/>
      <w:r>
        <w:rPr>
          <w:b/>
        </w:rPr>
        <w:t>Prestazioni superiori, design inconfondibile e sound sportivo</w:t>
      </w:r>
      <w:bookmarkEnd w:id="2"/>
    </w:p>
    <w:p w14:paraId="51000318" w14:textId="0CF42603" w:rsidR="00FC78F9" w:rsidRDefault="00FC78F9" w:rsidP="00FC78F9">
      <w:pPr>
        <w:pStyle w:val="Presse-Standard"/>
        <w:spacing w:after="120"/>
      </w:pPr>
      <w:r>
        <w:t>I nuovi modelli Porsche 911 GTS offrono prestazioni ed efficienza superiori. È possibile scegliere tra 5 varianti in totale: 911 Carrera GTS con trazione posteriore, 911 Carrera 4 GTS con trazione integrale, in versione Coupé e Cabriolet, e 911 Targa 4 GTS. I turbocompressori riprogettati per il motore boxer biturbo a 6 cilindri da 3 litri garantiscono alle vetture sportive un aumento di potenza di 22 kW (30 CV) rispetto agli attuali modelli 911 Carrera S; invece, rispetto ai precedenti modelli GTS con motore aspirato erogano 15 kW (20 CV) in più. Tutti i modelli sono disponibili con cambio manuale a sette rapporti o cambio a doppia frizione Porsche Doppelkupplung (PDK) opzionale.</w:t>
      </w:r>
    </w:p>
    <w:p w14:paraId="0883A37D" w14:textId="77777777" w:rsidR="00FC78F9" w:rsidRDefault="00FC78F9" w:rsidP="00FC78F9">
      <w:pPr>
        <w:pStyle w:val="Presse-Standard"/>
        <w:spacing w:after="120"/>
      </w:pPr>
    </w:p>
    <w:p w14:paraId="3D2397E0" w14:textId="0CC6F568" w:rsidR="00FC78F9" w:rsidRPr="0069432B" w:rsidRDefault="00FC78F9" w:rsidP="00FC78F9">
      <w:pPr>
        <w:pStyle w:val="Textkrper"/>
        <w:kinsoku w:val="0"/>
        <w:overflowPunct w:val="0"/>
        <w:spacing w:line="360" w:lineRule="auto"/>
        <w:ind w:left="2120" w:hanging="2120"/>
        <w:jc w:val="both"/>
        <w:rPr>
          <w:rFonts w:ascii="Arial" w:hAnsi="Arial" w:cs="Arial"/>
          <w:sz w:val="24"/>
          <w:szCs w:val="24"/>
        </w:rPr>
      </w:pPr>
      <w:r>
        <w:rPr>
          <w:rFonts w:ascii="Arial" w:hAnsi="Arial"/>
          <w:b/>
          <w:sz w:val="24"/>
        </w:rPr>
        <w:t>Motore</w:t>
      </w:r>
      <w:r>
        <w:tab/>
      </w:r>
      <w:r>
        <w:tab/>
      </w:r>
      <w:r>
        <w:rPr>
          <w:rFonts w:ascii="Arial" w:hAnsi="Arial"/>
          <w:sz w:val="24"/>
        </w:rPr>
        <w:t>Il motore boxer biturbo a 6 cilindri da 3 litri con turbocompressore riprogettato eroga una potenza di 331 kW (450 CV), La coppia massima di 550 Nm è disponibile da 2.150 a 5.000 giri/min.</w:t>
      </w:r>
    </w:p>
    <w:p w14:paraId="19863F53" w14:textId="0D62F159" w:rsidR="00FC78F9" w:rsidRDefault="00FC78F9" w:rsidP="00FC78F9">
      <w:pPr>
        <w:spacing w:after="120" w:line="360" w:lineRule="auto"/>
        <w:ind w:left="2120" w:hanging="2120"/>
        <w:jc w:val="both"/>
        <w:rPr>
          <w:rFonts w:ascii="Arial" w:hAnsi="Arial" w:cs="Arial"/>
          <w:sz w:val="24"/>
          <w:szCs w:val="24"/>
        </w:rPr>
      </w:pPr>
      <w:r>
        <w:rPr>
          <w:rFonts w:ascii="Arial" w:hAnsi="Arial"/>
          <w:b/>
          <w:sz w:val="24"/>
        </w:rPr>
        <w:t>Prestazioni</w:t>
      </w:r>
      <w:r>
        <w:tab/>
      </w:r>
      <w:r>
        <w:rPr>
          <w:rFonts w:ascii="Arial" w:hAnsi="Arial"/>
          <w:sz w:val="24"/>
        </w:rPr>
        <w:t>La nuova 911 Carrera 4 GTS Coupé con cambio a doppia frizione Porsche Doppelkupplung (PDK) e pacchetto Sport Chrono accelera da 0 a 100 km/h in soli 3,6 secondi. Per la 911 Carrera GTS Coupé con trazione posteriore e cambio manuale, la velocità massima è di 312 km/h. Il consumo si riduce fino a 0,6 l/100 km rispetto ai modelli precedenti con motore aspirato.</w:t>
      </w:r>
    </w:p>
    <w:p w14:paraId="4E38098D" w14:textId="2A1A03AD" w:rsidR="00FC78F9" w:rsidRDefault="00FC78F9" w:rsidP="00FC78F9">
      <w:pPr>
        <w:spacing w:after="120" w:line="360" w:lineRule="auto"/>
        <w:ind w:left="2120" w:hanging="2120"/>
        <w:jc w:val="both"/>
        <w:rPr>
          <w:rFonts w:ascii="Arial" w:hAnsi="Arial" w:cs="Arial"/>
          <w:b/>
          <w:sz w:val="24"/>
          <w:szCs w:val="24"/>
        </w:rPr>
      </w:pPr>
      <w:r>
        <w:rPr>
          <w:rFonts w:ascii="Arial" w:hAnsi="Arial"/>
          <w:b/>
          <w:sz w:val="24"/>
        </w:rPr>
        <w:t>Telaio</w:t>
      </w:r>
      <w:r>
        <w:tab/>
      </w:r>
      <w:r>
        <w:rPr>
          <w:rFonts w:ascii="Arial" w:hAnsi="Arial"/>
          <w:sz w:val="24"/>
        </w:rPr>
        <w:t>Con la carrozzeria più ampia della Carrera 4 i modelli GTS guadagnano una carreggiata più larga. Ciò comporta un rollio ridotto e una maggiore stabilità in curva. La gamma GTS è dotata di serie di cerchi da 20 pollici verniciati in nero satinato lucido con chiusura centrale, derivati dalla Turbo S. Il telaio sportivo attivo con Porsche Active Suspension Management (PASM) abbassa la carrozzeria delle GTS Coupé di 10 millimetri rispetto alla 911 Carrera S. Il pacchetto Sport Chrono per la gamma GTS è di serie. Su richiesta, l'asse posteriore sterzante migliora l'handling e regala maggiore stabilità a velocità più elevate.</w:t>
      </w:r>
    </w:p>
    <w:p w14:paraId="56D33B1E" w14:textId="77777777" w:rsidR="00FC78F9" w:rsidRDefault="00FC78F9" w:rsidP="00FC78F9">
      <w:pPr>
        <w:spacing w:after="120" w:line="360" w:lineRule="auto"/>
        <w:ind w:left="2120" w:hanging="2120"/>
        <w:jc w:val="both"/>
        <w:rPr>
          <w:rFonts w:ascii="Arial" w:hAnsi="Arial" w:cs="Arial"/>
          <w:b/>
          <w:sz w:val="24"/>
          <w:szCs w:val="24"/>
        </w:rPr>
      </w:pPr>
      <w:r>
        <w:rPr>
          <w:rFonts w:ascii="Arial" w:hAnsi="Arial"/>
          <w:b/>
          <w:sz w:val="24"/>
        </w:rPr>
        <w:lastRenderedPageBreak/>
        <w:t xml:space="preserve">Design e </w:t>
      </w:r>
    </w:p>
    <w:p w14:paraId="008FC006" w14:textId="35B5439B" w:rsidR="00FC78F9" w:rsidRDefault="00FC78F9" w:rsidP="00FC78F9">
      <w:pPr>
        <w:spacing w:after="120" w:line="360" w:lineRule="auto"/>
        <w:ind w:left="2120" w:hanging="2120"/>
        <w:jc w:val="both"/>
        <w:rPr>
          <w:rFonts w:ascii="Arial" w:hAnsi="Arial" w:cs="Arial"/>
          <w:sz w:val="24"/>
          <w:szCs w:val="24"/>
        </w:rPr>
      </w:pPr>
      <w:r>
        <w:rPr>
          <w:rFonts w:ascii="Arial" w:hAnsi="Arial"/>
          <w:b/>
          <w:sz w:val="24"/>
        </w:rPr>
        <w:t>aerodinamica</w:t>
      </w:r>
      <w:r>
        <w:tab/>
      </w:r>
      <w:r>
        <w:rPr>
          <w:rFonts w:ascii="Arial" w:hAnsi="Arial"/>
          <w:sz w:val="24"/>
        </w:rPr>
        <w:t>Il nuovo scudo paraurti dal design sportivo contraddistingue l'estetica della gamma GTS dagli altri modelli Carrera e Targa. Il frontale aerodinamico ottimizzato con profondo spoiler anteriore e la maggiore altezza dello spoiler posteriore estraibile riducono il coefficiente di portanza sull'asse anteriore e su quello posteriore. Sulla parte posteriore della GTS sono riconoscibili le seguenti modifiche: fari posteriori oscurati, scritte in colore nero, griglie d'areazione e terminali centrali in colore nero. I modelli con trazione posteriore si contraddistinguono visivamente grazie alla modanatura in colore nero tra i fari posteriori che sostituisce la banda luminosa. Gli specchietti retrovisori esterni dal design sportivo e i cerchi verniciati in colore nero satinato lucido con chiusura centrale completano la vista laterale. Inoltre, la 911 Targa 4 GTS dispone di serie per la prima volta dell'arco tipico in colore nero.</w:t>
      </w:r>
    </w:p>
    <w:p w14:paraId="25C65CA8" w14:textId="77777777" w:rsidR="00FC78F9" w:rsidRPr="000A0338" w:rsidRDefault="00FC78F9" w:rsidP="00FC78F9">
      <w:pPr>
        <w:spacing w:after="120" w:line="360" w:lineRule="auto"/>
        <w:ind w:left="2120" w:hanging="2120"/>
        <w:jc w:val="both"/>
        <w:rPr>
          <w:rFonts w:ascii="Arial" w:hAnsi="Arial" w:cs="Arial"/>
          <w:sz w:val="24"/>
          <w:szCs w:val="24"/>
        </w:rPr>
      </w:pPr>
      <w:r>
        <w:rPr>
          <w:rFonts w:ascii="Arial" w:hAnsi="Arial"/>
          <w:b/>
          <w:sz w:val="24"/>
        </w:rPr>
        <w:t>Sound</w:t>
      </w:r>
      <w:r>
        <w:tab/>
      </w:r>
      <w:r>
        <w:rPr>
          <w:rFonts w:ascii="Arial" w:hAnsi="Arial"/>
          <w:sz w:val="24"/>
        </w:rPr>
        <w:t>Un impianto di scarico sportivo di serie e l'impiego ridotto dei materiali di isolamento producono il tipico sound della GTS.</w:t>
      </w:r>
    </w:p>
    <w:p w14:paraId="45DD4E88" w14:textId="4D2ABFC3" w:rsidR="00FC78F9" w:rsidRDefault="00FC78F9" w:rsidP="00FC78F9">
      <w:pPr>
        <w:spacing w:after="120" w:line="360" w:lineRule="auto"/>
        <w:ind w:left="2120" w:hanging="2120"/>
        <w:jc w:val="both"/>
        <w:rPr>
          <w:rFonts w:ascii="Arial" w:hAnsi="Arial" w:cs="Arial"/>
          <w:sz w:val="24"/>
          <w:szCs w:val="24"/>
        </w:rPr>
      </w:pPr>
      <w:r>
        <w:rPr>
          <w:rFonts w:ascii="Arial" w:hAnsi="Arial"/>
          <w:b/>
          <w:sz w:val="24"/>
        </w:rPr>
        <w:t>Interni</w:t>
      </w:r>
      <w:r>
        <w:tab/>
      </w:r>
      <w:r>
        <w:rPr>
          <w:rFonts w:ascii="Arial" w:hAnsi="Arial"/>
          <w:sz w:val="24"/>
        </w:rPr>
        <w:t>Abitacolo dall'essenza sportiva: i passeggeri della GTS prendono posto su sedili sportivi in Alcantara con un nuovo disegno delle cuciture. Le modanature sono in alluminio spazzolato e anodizzato in colore nero. La corona del volante, il bracciolo centrale e i poggiabraccia sono rivestiti in Alcantara. Su richiesta, è possibile eliminare i sedili posteriori per rendere la vettura più leggera.</w:t>
      </w:r>
    </w:p>
    <w:p w14:paraId="561A90E8" w14:textId="7F345E7E" w:rsidR="00FC78F9" w:rsidRDefault="00FC78F9" w:rsidP="00FC78F9">
      <w:pPr>
        <w:kinsoku w:val="0"/>
        <w:overflowPunct w:val="0"/>
        <w:spacing w:after="120" w:line="360" w:lineRule="auto"/>
        <w:ind w:left="2121" w:hanging="2121"/>
        <w:jc w:val="both"/>
        <w:rPr>
          <w:rFonts w:ascii="Arial" w:hAnsi="Arial"/>
          <w:sz w:val="24"/>
        </w:rPr>
      </w:pPr>
      <w:r>
        <w:rPr>
          <w:rFonts w:ascii="Arial" w:hAnsi="Arial"/>
          <w:b/>
          <w:sz w:val="24"/>
        </w:rPr>
        <w:t>Infotainment</w:t>
      </w:r>
      <w:r>
        <w:tab/>
      </w:r>
      <w:r>
        <w:rPr>
          <w:rFonts w:ascii="Arial" w:hAnsi="Arial"/>
          <w:sz w:val="24"/>
        </w:rPr>
        <w:t>Il Porsche Communication Management (PCM) con touch screen ha comandi intuitivi ed è facile da utilizzare, proprio come uno smartphone. Nuova è l'app Porsche Track Precision di serie, che è possibile utilizzare per la prima volta in tutti i modelli GTS. Grazie all'ulteriore sviluppo derivante dagli sport motoristici, questa app consente la registrazione automatica, la visualizzazione e l'analisi dettagliata dei dati di guida sullo smartphone.</w:t>
      </w:r>
    </w:p>
    <w:p w14:paraId="171A116B" w14:textId="77777777" w:rsidR="00FC78F9" w:rsidRDefault="00FC78F9">
      <w:pPr>
        <w:rPr>
          <w:rFonts w:ascii="Arial" w:hAnsi="Arial"/>
          <w:sz w:val="24"/>
        </w:rPr>
      </w:pPr>
      <w:r>
        <w:lastRenderedPageBreak/>
        <w:br w:type="page"/>
      </w:r>
    </w:p>
    <w:p w14:paraId="2021B482" w14:textId="6D32B52E" w:rsidR="005904B5" w:rsidRPr="00A910AE" w:rsidRDefault="00EA389E" w:rsidP="00B5348C">
      <w:pPr>
        <w:pStyle w:val="berschriftPressemappen"/>
        <w:outlineLvl w:val="0"/>
        <w:rPr>
          <w:b w:val="0"/>
          <w:sz w:val="20"/>
          <w:szCs w:val="20"/>
          <w:u w:val="single"/>
        </w:rPr>
      </w:pPr>
      <w:bookmarkStart w:id="3" w:name="_Toc468866723"/>
      <w:r>
        <w:rPr>
          <w:b w:val="0"/>
          <w:sz w:val="20"/>
          <w:u w:val="single"/>
        </w:rPr>
        <w:lastRenderedPageBreak/>
        <w:t>La gamma più sportiva della famiglia 911 di Porsche</w:t>
      </w:r>
      <w:bookmarkEnd w:id="3"/>
    </w:p>
    <w:p w14:paraId="4816B22C" w14:textId="49BBF4C0" w:rsidR="00301FFB" w:rsidRPr="00A910AE" w:rsidRDefault="00565F87" w:rsidP="00A910AE">
      <w:pPr>
        <w:pStyle w:val="berschriftPressemappen"/>
        <w:outlineLvl w:val="1"/>
      </w:pPr>
      <w:bookmarkStart w:id="4" w:name="_Toc468376932"/>
      <w:bookmarkStart w:id="5" w:name="_Toc468377307"/>
      <w:bookmarkStart w:id="6" w:name="_Toc468866724"/>
      <w:r>
        <w:t>Cinque GTS, cinque espressioni di potenza</w:t>
      </w:r>
      <w:bookmarkEnd w:id="4"/>
      <w:bookmarkEnd w:id="5"/>
      <w:bookmarkEnd w:id="6"/>
      <w:r>
        <w:t xml:space="preserve"> </w:t>
      </w:r>
    </w:p>
    <w:p w14:paraId="018BF2F2" w14:textId="767C6EF8" w:rsidR="00173239" w:rsidRDefault="001168F8" w:rsidP="001D6DFC">
      <w:pPr>
        <w:pStyle w:val="Presse-Standard"/>
        <w:spacing w:after="120"/>
        <w:rPr>
          <w:szCs w:val="24"/>
        </w:rPr>
      </w:pPr>
      <w:r>
        <w:t>I cinque nuovi modelli GTS incarnano il carattere più sportivo e più emozionante della gamma 911 Carrera e 911 Targa. Si rivolgono soprattutto ai guidatori con ambizioni sportive che, al contempo, apprezzano un'elevata idoneità all'uso quotidiano. Oltre alle caratteristiche orientate alle prestazioni, l'allestimento di base dei modelli GTS si presenta immediatamente come una dotazione di livello superiore.</w:t>
      </w:r>
    </w:p>
    <w:p w14:paraId="1EBA1C67" w14:textId="77777777" w:rsidR="00F83523" w:rsidRDefault="00F83523" w:rsidP="001D6DFC">
      <w:pPr>
        <w:pStyle w:val="Presse-Standard"/>
        <w:spacing w:after="120"/>
        <w:rPr>
          <w:szCs w:val="24"/>
        </w:rPr>
      </w:pPr>
    </w:p>
    <w:p w14:paraId="7DAE5A47" w14:textId="22627F6F" w:rsidR="008C7614" w:rsidRDefault="001168F8" w:rsidP="001D6DFC">
      <w:pPr>
        <w:pStyle w:val="Presse-Standard"/>
        <w:spacing w:after="120"/>
        <w:rPr>
          <w:szCs w:val="24"/>
        </w:rPr>
      </w:pPr>
      <w:r>
        <w:t>Già nel 1963, in quanto versione stradale di una vettura sportiva, la 904 Carrera GTS aveva portato la tecnologia delle gare automobilistiche al di fuori dei circuiti. Negli anni '80 e '90, i modelli 924 GTS e 928 GTS seguirono e svilupparono ulteriormente tale principio. Nel 2010, l'idea di una vettura sportiva adatta all'impiego su strada ha celebrato la sua rinascita con la 911 Carrera GTS (tipo 997). Da allora, sono stati venduti 15.334 modelli GTS dell'iconica sportiva 911.</w:t>
      </w:r>
    </w:p>
    <w:p w14:paraId="24CA4E48" w14:textId="77777777" w:rsidR="008C7614" w:rsidRDefault="008C7614" w:rsidP="001D6DFC">
      <w:pPr>
        <w:pStyle w:val="Presse-Standard"/>
        <w:spacing w:after="120"/>
        <w:rPr>
          <w:b/>
          <w:szCs w:val="24"/>
        </w:rPr>
      </w:pPr>
    </w:p>
    <w:p w14:paraId="0029D6A2" w14:textId="3C2C05AF" w:rsidR="006A4B84" w:rsidRDefault="006A4B84" w:rsidP="007C6FE5">
      <w:pPr>
        <w:pStyle w:val="Presse-Standard"/>
        <w:spacing w:after="120"/>
        <w:outlineLvl w:val="0"/>
        <w:rPr>
          <w:b/>
          <w:szCs w:val="24"/>
        </w:rPr>
      </w:pPr>
      <w:bookmarkStart w:id="7" w:name="_Toc468866725"/>
      <w:r>
        <w:rPr>
          <w:b/>
        </w:rPr>
        <w:t>Prestazioni e motore: maggiore potenza grazie al nuovo turbocompressore</w:t>
      </w:r>
      <w:bookmarkEnd w:id="7"/>
    </w:p>
    <w:p w14:paraId="601BBA59" w14:textId="5D249799" w:rsidR="007809A5" w:rsidRDefault="006A4B84" w:rsidP="001D6DFC">
      <w:pPr>
        <w:pStyle w:val="Presse-Standard"/>
        <w:spacing w:after="120"/>
        <w:rPr>
          <w:szCs w:val="24"/>
        </w:rPr>
      </w:pPr>
      <w:r>
        <w:t xml:space="preserve">Il cuore di ogni Porsche è il suo motore. La parte posteriore dei nuovi modelli 911 GTS racchiude un motore boxer biturbo a 6 cilindri da 3 litri che eroga una potenza di 331 kW (450 CV). La coppia massima di 550 Nm è disponibile da 2.150 a 5.000 giri/min. Il propulsore sviluppa 22 kW (30 CV) in più rispetto alla 911 Carrera S e 15 kW (20 CV) in più rispetto al modello GTS precedente rispettivo con motore aspirato. Questo incremento di potenza è stato possibile grazie al turbocompressore riprogettato e ad un aumento della pressione di sovralimentazione. I risultati: migliore capacità di ripresa, maggiore accelerazione e velocità massima superiore. Rispetto agli attuali modelli S, tutti i modelli 911 GTS accelerano da 0 a 100 km/h in 0,2 secondi in meno. La vettura che detiene il primato è la 911 Carrera 4 GTS Coupé con PDK nella modalità Sport Plus: l'accelerazione standard in partenza da fermo avviene in soli 3,6 secondi. La velocità massima dei modelli GTS si lascia alle spalle la tacca dei 300 km/h. Il modello Coupé con cambio automatico e trazione posteriore raggiunge la velocità massima più </w:t>
      </w:r>
      <w:r>
        <w:lastRenderedPageBreak/>
        <w:t>elevata della gamma, che si attesta a 312 km/h (4 km/h in più rispetto ai modelli S simili).</w:t>
      </w:r>
    </w:p>
    <w:p w14:paraId="18EFE363" w14:textId="77777777" w:rsidR="00F83523" w:rsidRDefault="00F83523" w:rsidP="001D6DFC">
      <w:pPr>
        <w:pStyle w:val="Presse-Standard"/>
        <w:spacing w:after="120"/>
        <w:rPr>
          <w:szCs w:val="24"/>
        </w:rPr>
      </w:pPr>
    </w:p>
    <w:p w14:paraId="0EC78444" w14:textId="44B9FE8C" w:rsidR="0069740A" w:rsidRDefault="006A4B84" w:rsidP="001D6DFC">
      <w:pPr>
        <w:pStyle w:val="Presse-Standard"/>
        <w:spacing w:after="120"/>
        <w:rPr>
          <w:szCs w:val="24"/>
        </w:rPr>
      </w:pPr>
      <w:r>
        <w:t>Ma non è finita qui: la gamma GTS coniuga elevata potenza in accelerazione con eccellente dinamica trasversale. La 911 Carrera GTS con pneumatici di serie percorre l'anello nord del Nürburgring, con le sue 73 curve e un tracciato lungo 20,83 chilometri, in soli 7:26 minuti. Di conseguenza, questa vettura è 12 secondi più veloce rispetto al modello precedente e 4 secondi più veloce rispetto all'attuale 911 Carrera S.</w:t>
      </w:r>
    </w:p>
    <w:p w14:paraId="1729D1E3" w14:textId="27A9D62F" w:rsidR="00BD3EE4" w:rsidRDefault="00BD3EE4" w:rsidP="001D6DFC">
      <w:pPr>
        <w:pStyle w:val="Presse-Standard"/>
        <w:spacing w:after="120"/>
        <w:rPr>
          <w:szCs w:val="24"/>
        </w:rPr>
      </w:pPr>
    </w:p>
    <w:p w14:paraId="3A65B93F" w14:textId="67FD1712" w:rsidR="00B32E22" w:rsidRDefault="00BD3EE4" w:rsidP="001D6DFC">
      <w:pPr>
        <w:pStyle w:val="Presse-Standard"/>
        <w:spacing w:after="120"/>
        <w:rPr>
          <w:szCs w:val="24"/>
        </w:rPr>
      </w:pPr>
      <w:r>
        <w:t>Inoltre, con l'introduzione dei modelli GTS, Porsche propone i nuovi pneumatici sportivi UHP (Ultra High Performance) omologati per la guida su strada. Per gli attuali modelli 911 questi pneumatici sono disponibili nei centri Porsche e le loro caratteristiche principali, ossia la mescola, il profilo e la profondità delle scanalature del battistrada, sono state progettate appositamente per garantire maggiori prestazioni. Gli pneumatici UHP consentono di registrare tempi sul giro costantemente veloci, più a lungo. Così equipaggiata, la GTS impiega 4 secondi in meno per completare l'anello nord del Nürburgring. Nel formato da 20 pollici, gli pneumatici dell'asse anteriore misurano 245/35 e quelli dell'asse posteriore 305/30.</w:t>
      </w:r>
    </w:p>
    <w:p w14:paraId="6B80802C" w14:textId="77777777" w:rsidR="00B32E22" w:rsidRPr="006A4B84" w:rsidRDefault="00B32E22" w:rsidP="001D6DFC">
      <w:pPr>
        <w:pStyle w:val="Presse-Standard"/>
        <w:spacing w:after="120"/>
        <w:rPr>
          <w:szCs w:val="24"/>
        </w:rPr>
      </w:pPr>
    </w:p>
    <w:p w14:paraId="3BC21377" w14:textId="73A1F4DF" w:rsidR="005E00C8" w:rsidRDefault="00677611" w:rsidP="001D6DFC">
      <w:pPr>
        <w:pStyle w:val="Presse-Standard"/>
        <w:spacing w:after="120"/>
        <w:rPr>
          <w:szCs w:val="24"/>
        </w:rPr>
      </w:pPr>
      <w:r>
        <w:t>Alle prestazioni di una GTS non contribuisce soltanto la mera potenza, ma anche il sound del motore. L'impianto di scarico sportivo, con terminali centrali verniciati in nero, conferisce al motore boxer un sound accattivante e inimitabile. Un sound dal timbro rauco in fase di accelerazione al numero massimo di giri e i brevi colpi di gas della funzione di accelerazione intermedia automatica inclusa nelle modalità Sport e Sport Plus producono il tipico sound della 911. Tramite l'interazione appositamente concepita tra motore e controllo delle valvole di scarico nonché l'impiego ridotto dei materiali di isolamento, i modelli GTS hanno un sound ancora più emozionante. Questo sound tipico accentua ulteriormente il carattere sportivo della vettura.</w:t>
      </w:r>
    </w:p>
    <w:p w14:paraId="1F71A342" w14:textId="77777777" w:rsidR="00677611" w:rsidRPr="00677611" w:rsidRDefault="00677611" w:rsidP="001D6DFC">
      <w:pPr>
        <w:pStyle w:val="Presse-Standard"/>
        <w:spacing w:after="120"/>
        <w:rPr>
          <w:szCs w:val="24"/>
        </w:rPr>
      </w:pPr>
    </w:p>
    <w:p w14:paraId="6590EB73" w14:textId="102A3596" w:rsidR="005933FF" w:rsidRPr="00CA6623" w:rsidRDefault="008C5E06" w:rsidP="001D6DFC">
      <w:pPr>
        <w:pStyle w:val="Presse-Standard"/>
        <w:spacing w:after="120"/>
        <w:rPr>
          <w:szCs w:val="24"/>
        </w:rPr>
      </w:pPr>
      <w:r>
        <w:lastRenderedPageBreak/>
        <w:t>Ciononostante, la gamma GTS continua a essere caratterizzata dai bassi consumi: a fronte dell'elevata potenza, la 911 Carrera GTS con PDK, ad esempio, consuma solo 8,3 l/100 km secondo il NEDC. Tale valore garantisce emissioni di CO</w:t>
      </w:r>
      <w:r>
        <w:rPr>
          <w:vertAlign w:val="subscript"/>
        </w:rPr>
        <w:t>2</w:t>
      </w:r>
      <w:r>
        <w:t xml:space="preserve"> pari a soli 188 g/km.</w:t>
      </w:r>
    </w:p>
    <w:p w14:paraId="7DF05DA3" w14:textId="27C8E783" w:rsidR="00D46CB9" w:rsidRDefault="00677611" w:rsidP="001D6DFC">
      <w:pPr>
        <w:pStyle w:val="Presse-Standard"/>
        <w:spacing w:after="120"/>
        <w:rPr>
          <w:szCs w:val="24"/>
        </w:rPr>
      </w:pPr>
      <w:r>
        <w:t>In tutti i modelli 911 GTS la potenza viene trasmessa all'asse posteriore tramite il cambio a sette rapporti di serie. Come optional è disponibile il cambio a doppia frizione Porsche Doppelkupplung (PDK) a sette rapporti. Il PDK combina l'elevata efficienza meccanica di un cambio manuale con il comfort di un cambio automatico. I rapidi cambi di marcia senza interruzione della forza di trazione, insieme a un leggero eccesso di coppia nei programmi sportivi, migliorano i valori dell'accelerazione e consentono tempi sul giro ancora più veloci. Contemporaneamente, la differenziazione ottimale e la strategia di cambiata migliorano l'efficienza.</w:t>
      </w:r>
    </w:p>
    <w:p w14:paraId="09452257" w14:textId="77777777" w:rsidR="0088733E" w:rsidRDefault="0088733E" w:rsidP="001D6DFC">
      <w:pPr>
        <w:pStyle w:val="Presse-Standard"/>
        <w:spacing w:after="120"/>
        <w:rPr>
          <w:szCs w:val="24"/>
        </w:rPr>
      </w:pPr>
    </w:p>
    <w:p w14:paraId="3C431B47" w14:textId="2C190DD0" w:rsidR="00970C42" w:rsidRDefault="00440D7B" w:rsidP="001D6DFC">
      <w:pPr>
        <w:pStyle w:val="Presse-Standard"/>
        <w:spacing w:after="120"/>
        <w:rPr>
          <w:szCs w:val="24"/>
        </w:rPr>
      </w:pPr>
      <w:r>
        <w:t>Pratico e di serie per i modelli GTS, l'interruttore Mode integrato sul volante del Pacchetto Sport Chrono consente di selezionare i diversi programmi di guida: Normal, Sport, Sport Plus e Individual. Se nella vettura si attiva la modalità Sport, la risposta del motore è ancora più immediata. In questo programma di guida, il PDK è impostato per fornire tempi di innesto molto brevi e punti di cambiata ottimali per la massima accelerazione. Il cambio scala prima nella marcia inferiore e raggiunge un regime più elevato in tale marcia. Al passaggio a una marcia inferiore si attiva automaticamente un'accelerata intermedia. Nella modalità Sport Plus queste caratteristiche sono ancora più marcate e orientate a raggiungere le massime prestazioni. In questa modalità la funzione Launch Control consente partenze degne di una vettura da corsa. Nelle vetture dotate di PDK, è possibile attivare la funzione "Sport Response" tramite l'apposito pulsante. Il motore e il cambio vengono predisposti per una fulminea erogazione di potenza, ovvero a una risposta massima per circa 20 secondi.</w:t>
      </w:r>
    </w:p>
    <w:p w14:paraId="58051AD8" w14:textId="77777777" w:rsidR="00FC78F9" w:rsidRPr="00970C42" w:rsidRDefault="00FC78F9" w:rsidP="001D6DFC">
      <w:pPr>
        <w:pStyle w:val="Presse-Standard"/>
        <w:spacing w:after="120"/>
        <w:rPr>
          <w:szCs w:val="24"/>
        </w:rPr>
      </w:pPr>
    </w:p>
    <w:p w14:paraId="07B7FD04" w14:textId="77777777" w:rsidR="00213C7B" w:rsidRDefault="00213C7B">
      <w:pPr>
        <w:rPr>
          <w:rFonts w:ascii="Arial" w:hAnsi="Arial" w:cs="Arial"/>
          <w:b/>
          <w:bCs/>
          <w:sz w:val="24"/>
        </w:rPr>
      </w:pPr>
      <w:r>
        <w:rPr>
          <w:b/>
        </w:rPr>
        <w:br w:type="page"/>
      </w:r>
    </w:p>
    <w:p w14:paraId="29B59674" w14:textId="7E867809" w:rsidR="00154E16" w:rsidRPr="00FC78F9" w:rsidRDefault="00B5348C" w:rsidP="00F83523">
      <w:pPr>
        <w:pStyle w:val="Presse-Standard"/>
        <w:spacing w:after="120"/>
      </w:pPr>
      <w:r>
        <w:rPr>
          <w:b/>
        </w:rPr>
        <w:lastRenderedPageBreak/>
        <w:t>Il telaio: ulteriormente ribassato, più sportivo e, su richiesta, con asse posteriore sterzante</w:t>
      </w:r>
    </w:p>
    <w:p w14:paraId="3659ABF8" w14:textId="0E282925" w:rsidR="004C591D" w:rsidRDefault="00154E16" w:rsidP="001D6DFC">
      <w:pPr>
        <w:pStyle w:val="Presse-Standard"/>
        <w:spacing w:after="120"/>
        <w:rPr>
          <w:szCs w:val="24"/>
        </w:rPr>
      </w:pPr>
      <w:r>
        <w:t>Potenza e massima accelerazione da una parte. Elevate velocità in curva e massima precisione di guida dall'altra. Durante la messa a punto dei modelli GTS, i progettisti hanno cercato, innanzitutto, di conferire un look più sportivo ai componenti del telaio. Fulcro dell'operazione è la carreggiata più larga rispetto a quella della Carrera S che, anche nei modelli dotati di trazione posteriore, misura 1.544</w:t>
      </w:r>
      <w:r>
        <w:rPr>
          <w:color w:val="FF0000"/>
        </w:rPr>
        <w:t xml:space="preserve"> </w:t>
      </w:r>
      <w:r>
        <w:t>millimetri sull'asse posteriore. I principali vantaggi sono il ridotto movimento di rollio e una maggiore stabilità in curva.</w:t>
      </w:r>
    </w:p>
    <w:p w14:paraId="5C6B8865" w14:textId="02307045" w:rsidR="00C85566" w:rsidRPr="00CA6623" w:rsidRDefault="00154E16" w:rsidP="001D6DFC">
      <w:pPr>
        <w:pStyle w:val="Presse-Standard"/>
        <w:spacing w:after="120"/>
        <w:rPr>
          <w:szCs w:val="24"/>
        </w:rPr>
      </w:pPr>
      <w:r>
        <w:t>Nelle Cabriolet GTS e nella GTS Targa il sistema di ammortizzatori adattivo Porsche Active Suspension Management (PASM) di serie migliora l'aderenza al suolo e il comportamento della sterzata. Le GTS Coupé sono dotate in esclusiva del telaio sportivo PASM che abbassa la carrozzeria di altri 10 millimetri. Inoltre, altri sistemi di serie migliorano il comportamento e la precisione della sterzata nonché l'agilità dei modelli GTS: nei modelli dotati di cambio automatico vi sono, ad esempio, il Porsche Torque Vectoring (PTV) e il differenziale posteriore autobloccante meccanico; nei modelli GTS con PDK vi sono il Porsche Torque Vectoring Plus (PTV+) e il differenziale posteriore autobloccante a controllo elettronico. Entrambi i sistemi assicurano frenate mirate sulla ruota posteriore interna alla curva e favoriscono la trazione in situazioni di forte accelerazione, dopo aver superato curve strette. Il sistema di stabilizzazione attiva del rollio Porsche Dynamic Chassis Control (PDCC) è disponibile come optional ed è stato adattato per fornire una risposta adeguata alla maggiore potenza dei modelli GTS.</w:t>
      </w:r>
    </w:p>
    <w:p w14:paraId="245C5F96" w14:textId="77777777" w:rsidR="00154E16" w:rsidRPr="00154E16" w:rsidRDefault="00154E16" w:rsidP="001D6DFC">
      <w:pPr>
        <w:pStyle w:val="Presse-Standard"/>
        <w:spacing w:after="120"/>
        <w:rPr>
          <w:szCs w:val="24"/>
        </w:rPr>
      </w:pPr>
    </w:p>
    <w:p w14:paraId="06CBCF9E" w14:textId="2954472A" w:rsidR="004A3703" w:rsidRDefault="00154E16" w:rsidP="001D6DFC">
      <w:pPr>
        <w:pStyle w:val="Presse-Standard"/>
        <w:spacing w:after="120"/>
        <w:rPr>
          <w:szCs w:val="24"/>
        </w:rPr>
      </w:pPr>
      <w:r>
        <w:t>Il telaio della gamma GTS convince per l'elevata stabilità di marcia, la risposta più precisa e il comportamento neutrale dello sterzo. Inoltre, nei modelli GTS sono applicate pastiglie dei freni più grandi del 16% rispetto a quelle in dotazione alla 911 Turbo, in combinazione con dischi dei freni dell'asse anteriore dal diametro ampliato di 10 millimetri e che ora misurano 350 x 34 millimetri. Questi ultimi vengono trattenuti da nuove pinze dei freni in alluminio, che riducono le masse non sospese e contribuiscono a una migliore dinamica di guida.</w:t>
      </w:r>
    </w:p>
    <w:p w14:paraId="53E896DF" w14:textId="77777777" w:rsidR="004A3703" w:rsidRDefault="004A3703" w:rsidP="001D6DFC">
      <w:pPr>
        <w:pStyle w:val="Presse-Standard"/>
        <w:spacing w:after="120"/>
        <w:rPr>
          <w:szCs w:val="24"/>
        </w:rPr>
      </w:pPr>
    </w:p>
    <w:p w14:paraId="1CF0C4E0" w14:textId="6807BFED" w:rsidR="004C591D" w:rsidRPr="00CA6623" w:rsidRDefault="00154E16" w:rsidP="001D6DFC">
      <w:pPr>
        <w:pStyle w:val="Presse-Standard"/>
        <w:spacing w:after="120"/>
        <w:rPr>
          <w:szCs w:val="24"/>
        </w:rPr>
      </w:pPr>
      <w:r>
        <w:t>I freni dotati di dischi autoventilanti ottimizzati e pinze verniciate in colore rosso assicurano valori di decelerazione eccellenti, anche in situazioni di maggiore sollecitazione termica in pista. I modelli GTS dispongono di cerchi da 20 pollici di colore nero con chiusura centrale di serie. I cerchi con chiusura centrale sono più ampi di mezzo pollice rispetto a quelli presenti sulla 911 Carrera S sia sull'asse anteriore che su quello posteriore; infatti, misurano 9 pollici sull'asse anteriore e 12 pollici su quello posteriore. La superficie vincolata degli pneumatici è stata ampliata al fine di migliorare la tenuta su strada.</w:t>
      </w:r>
    </w:p>
    <w:p w14:paraId="5BBD9360" w14:textId="77777777" w:rsidR="00154E16" w:rsidRPr="00154E16" w:rsidRDefault="00154E16" w:rsidP="001D6DFC">
      <w:pPr>
        <w:pStyle w:val="Presse-Standard"/>
        <w:spacing w:after="120"/>
        <w:rPr>
          <w:szCs w:val="24"/>
        </w:rPr>
      </w:pPr>
    </w:p>
    <w:p w14:paraId="12CBA717" w14:textId="7F01DA45" w:rsidR="00154E16" w:rsidRDefault="00154E16" w:rsidP="001D6DFC">
      <w:pPr>
        <w:pStyle w:val="Presse-Standard"/>
        <w:spacing w:after="120"/>
        <w:rPr>
          <w:szCs w:val="24"/>
        </w:rPr>
      </w:pPr>
      <w:r>
        <w:t>Per la prima volta, in tutti i modelli GTS è disponibile come optional l'asse posteriore sterzante. A velocità ridotte, fino a circa 50 km/h, il sistema dirige le ruote posteriori in direzione contraria rispetto a quella delle ruote anteriori. Il risultato: una riduzione virtuale del passo. Pertanto, il raggio di sterzata è minore, il comportamento dello sterzo in curva diventa nettamente più dinamico e le operazioni di manovra più semplici.</w:t>
      </w:r>
    </w:p>
    <w:p w14:paraId="0D1E71ED" w14:textId="77777777" w:rsidR="00173239" w:rsidRPr="00154E16" w:rsidRDefault="00173239" w:rsidP="001D6DFC">
      <w:pPr>
        <w:pStyle w:val="Presse-Standard"/>
        <w:spacing w:after="120"/>
        <w:rPr>
          <w:szCs w:val="24"/>
        </w:rPr>
      </w:pPr>
    </w:p>
    <w:p w14:paraId="29D5CF56" w14:textId="24FEE1C2" w:rsidR="005933FF" w:rsidRDefault="00154E16" w:rsidP="001D6DFC">
      <w:pPr>
        <w:pStyle w:val="Presse-Standard"/>
        <w:spacing w:after="120"/>
        <w:rPr>
          <w:szCs w:val="24"/>
        </w:rPr>
      </w:pPr>
      <w:r>
        <w:t>Alle velocità superiori a 80 km/h, il sistema dirige le ruote posteriori nella stessa direzione di quelle anteriori. Il risultato: allungamento virtuale del passo e maggiore stabilità di guida, ad esempio durante veloci cambi di corsia in autostrada. Inoltre, la sterzata viene trasmessa all'asse anteriore in modo più diretto del 10%.</w:t>
      </w:r>
    </w:p>
    <w:p w14:paraId="0A7FCFA4" w14:textId="77777777" w:rsidR="00154E16" w:rsidRPr="00154E16" w:rsidRDefault="00154E16" w:rsidP="001D6DFC">
      <w:pPr>
        <w:pStyle w:val="Presse-Standard"/>
        <w:spacing w:after="120"/>
        <w:rPr>
          <w:szCs w:val="24"/>
        </w:rPr>
      </w:pPr>
    </w:p>
    <w:p w14:paraId="644D7F4C" w14:textId="78B501C7" w:rsidR="00154E16" w:rsidRDefault="00154E16" w:rsidP="001D6DFC">
      <w:pPr>
        <w:pStyle w:val="Presse-Standard"/>
        <w:spacing w:after="120"/>
        <w:rPr>
          <w:szCs w:val="24"/>
        </w:rPr>
      </w:pPr>
      <w:r>
        <w:t>In particolare, la combinazione di PASM e supporti dinamici del motore del pacchetto Sport Chrono assicura una guida ancora più dinamica. Il sistema a regolazione elettronica riduce le vibrazioni del gruppo propulsore, nonché i movimenti che influenzano la dinamica di guida a causa della massa complessiva del gruppo stesso. Unisce così i vantaggi dei supporti motore duri e morbidi: nelle variazioni di carico e in curve veloci il comportamento di marcia diventa notevolmente più stabile. Sulle carreggiate non livellate, di contro, il comfort di guida resta invariato. Ciò vale per tutti i modelli GTS, che combinano un'elevata potenza del motore con il preciso comportamento di marcia tipico delle vetture sportive.</w:t>
      </w:r>
    </w:p>
    <w:p w14:paraId="4A0176D9" w14:textId="77777777" w:rsidR="0038594B" w:rsidRPr="00154E16" w:rsidRDefault="0038594B" w:rsidP="001D6DFC">
      <w:pPr>
        <w:pStyle w:val="Presse-Standard"/>
        <w:spacing w:after="120"/>
        <w:rPr>
          <w:szCs w:val="24"/>
        </w:rPr>
      </w:pPr>
    </w:p>
    <w:p w14:paraId="0DB5474C" w14:textId="5AA562EA" w:rsidR="00326156" w:rsidRPr="00F83523" w:rsidRDefault="00154E16" w:rsidP="001D6DFC">
      <w:pPr>
        <w:pStyle w:val="Presse-Standard"/>
        <w:spacing w:after="120"/>
        <w:rPr>
          <w:szCs w:val="24"/>
        </w:rPr>
      </w:pPr>
      <w:r>
        <w:t>Il Porsche Stability Management (PSM), che regola automaticamente la stabilizzazione della dinamica di guida nelle situazioni limite, rileva costantemente direzione e velocità di marcia, velocità d'imbardata e accelerazione trasversale della vettura. In situazioni di accelerazione su superfici diverse, il PSM ottimizza la trazione. La nuova modalità PSM Sport è diventata parte integrante del pacchetto Sport Chrono di serie.</w:t>
      </w:r>
      <w:r>
        <w:rPr>
          <w:color w:val="95B3D7" w:themeColor="accent1" w:themeTint="99"/>
        </w:rPr>
        <w:t xml:space="preserve"> </w:t>
      </w:r>
      <w:r>
        <w:t>Questa consente ai guidatori con ambizioni sportive di mettersi ancor di più alla prova e di testare i limiti della 911, ad esempio in pista o durante i test invernali. In confronto al PSM On, questa funzione permette movimenti di imbardata maggiori attorno all'asse verticale e un maggiore slittamento delle ruote motrici.</w:t>
      </w:r>
    </w:p>
    <w:p w14:paraId="5F15B5EE" w14:textId="77777777" w:rsidR="008E1F9F" w:rsidRDefault="008E1F9F">
      <w:pPr>
        <w:rPr>
          <w:rFonts w:ascii="Arial" w:hAnsi="Arial" w:cs="Arial"/>
          <w:b/>
          <w:bCs/>
          <w:sz w:val="24"/>
          <w:szCs w:val="24"/>
        </w:rPr>
      </w:pPr>
      <w:r>
        <w:br w:type="page"/>
      </w:r>
    </w:p>
    <w:p w14:paraId="6E32877D" w14:textId="0BA5B8CA" w:rsidR="00FE12F8" w:rsidRPr="00173239" w:rsidRDefault="00B5348C" w:rsidP="00A910AE">
      <w:pPr>
        <w:pStyle w:val="berschriftPressemappen"/>
        <w:outlineLvl w:val="1"/>
      </w:pPr>
      <w:bookmarkStart w:id="8" w:name="_Toc468866726"/>
      <w:r>
        <w:lastRenderedPageBreak/>
        <w:t>Design e aerodinamica: design ancora più aggressivo e maggiore deportanza</w:t>
      </w:r>
      <w:bookmarkEnd w:id="8"/>
    </w:p>
    <w:p w14:paraId="2384BE4C" w14:textId="10447BE6" w:rsidR="00DC2503" w:rsidRDefault="00DC2503" w:rsidP="001D6DFC">
      <w:pPr>
        <w:pStyle w:val="Presse-Standard"/>
        <w:spacing w:after="120"/>
        <w:rPr>
          <w:szCs w:val="24"/>
        </w:rPr>
      </w:pPr>
      <w:r>
        <w:t>I nuovi modelli GTS si distinguono dagli altri modelli 911 non solo da un punto di vista tecnico, ma anche estetico. Tutte le vetture GTS sono equipaggiate con la carrozzeria della 911 Carrera 4, con passaruota esposti più ampi di 44 millimetri sull'asse posteriore. Inoltre, hanno la carreggiata più larga, come quella della 911 a trazione integrale.</w:t>
      </w:r>
    </w:p>
    <w:p w14:paraId="640554AE" w14:textId="77777777" w:rsidR="00173239" w:rsidRPr="00DC2503" w:rsidRDefault="00173239" w:rsidP="001D6DFC">
      <w:pPr>
        <w:pStyle w:val="Presse-Standard"/>
        <w:spacing w:after="120"/>
        <w:rPr>
          <w:szCs w:val="24"/>
        </w:rPr>
      </w:pPr>
    </w:p>
    <w:p w14:paraId="36853510" w14:textId="16992473" w:rsidR="00DC2503" w:rsidRDefault="00DC2503" w:rsidP="001D6DFC">
      <w:pPr>
        <w:pStyle w:val="Presse-Standard"/>
        <w:spacing w:after="120"/>
        <w:rPr>
          <w:szCs w:val="24"/>
        </w:rPr>
      </w:pPr>
      <w:r>
        <w:t>Il nuovo scudo paraurti dal design sportivo con spoilerino di colore nero e prese d'aria ampliate rappresenta il marchio di fabbrica dei modelli GTS. Il frontale con un profondo spoiler è stato ottimizzato per garantire un'elevata efficienza aerodinamica. In combinazione con lo spoiler estraibile che ora raggiunge un'altezza superiore, lo spoiler anteriore riduce ulteriormente il coefficiente di portanza sull'asse anteriore e su quello posteriore. Inoltre, le prese d'aria ampliate aumentano la capacità di raffreddamento. Ciò torna a vantaggio della dinamica di guida e, di conseguenza, delle prestazioni su pista. I fari principali Bi-Xenon con Porsche Dynamic Light System (PDLS) e i cappucci verniciati in colore nero dell'impianto lavafari completano il design del frontale della gamma GTS. Sono disponibili come optional i fari a LED oscurati.</w:t>
      </w:r>
    </w:p>
    <w:p w14:paraId="4C3F3606" w14:textId="77777777" w:rsidR="00F24034" w:rsidRPr="00DC2503" w:rsidRDefault="00F24034" w:rsidP="001D6DFC">
      <w:pPr>
        <w:pStyle w:val="Presse-Standard"/>
        <w:spacing w:after="120"/>
        <w:rPr>
          <w:szCs w:val="24"/>
        </w:rPr>
      </w:pPr>
    </w:p>
    <w:p w14:paraId="2F517D48" w14:textId="7CE2005F" w:rsidR="002D28ED" w:rsidRDefault="00DC2503" w:rsidP="001D6DFC">
      <w:pPr>
        <w:pStyle w:val="Presse-Standard"/>
        <w:spacing w:after="120"/>
        <w:rPr>
          <w:szCs w:val="24"/>
        </w:rPr>
      </w:pPr>
      <w:r>
        <w:t>Alla vista laterale, la gamma GTS è riconoscibile per gli specchietti retrovisori esterni dal design sportivo, con base e scritta GTS in colore nero. La vettura 911 Targa 4 GTS è caratterizzata anche dall'arco tipico del modello Targa, realizzato per la prima volta in colore nero. Tutti i modelli GTS sono dotati di cerchi da 20 pollici con chiusura centrale. Questi cerchi erano finora una prerogativa dei modelli 911 Turbo. In esclusiva per i modelli GTS, i cerchi sono stati verniciati in colore nero opaco.</w:t>
      </w:r>
    </w:p>
    <w:p w14:paraId="053537EC" w14:textId="77777777" w:rsidR="00F83523" w:rsidRDefault="00F83523" w:rsidP="001D6DFC">
      <w:pPr>
        <w:pStyle w:val="Presse-Standard"/>
        <w:spacing w:after="120"/>
        <w:rPr>
          <w:szCs w:val="24"/>
        </w:rPr>
      </w:pPr>
    </w:p>
    <w:p w14:paraId="643FFE28" w14:textId="7DDD8EE6" w:rsidR="00DC2503" w:rsidRPr="00DC2503" w:rsidRDefault="00DC2503" w:rsidP="001D6DFC">
      <w:pPr>
        <w:pStyle w:val="Presse-Standard"/>
        <w:spacing w:after="120"/>
        <w:rPr>
          <w:szCs w:val="24"/>
        </w:rPr>
      </w:pPr>
      <w:r>
        <w:t>Nella parte posteriore, la gamma GTS si distingue per i fari posteriori oscurati e per i terminali in colore nero. Inoltre, le modanature sulle griglie di areazione verniciate in colore nero e la scritta GTS sul paraurti posteriore regalano un nuovo accento alla vettura. Nelle vetture con trazione posteriore, una modanatura in colore nero sostituisce la fascia luminosa presente sui modelli a trazione integrale. Il discreto spoiler posteriore del pacchetto Sport Design conferisce un aspetto ancora più sportivo.</w:t>
      </w:r>
    </w:p>
    <w:p w14:paraId="06063DEB" w14:textId="77777777" w:rsidR="00DC2503" w:rsidRPr="00DC2503" w:rsidRDefault="00DC2503" w:rsidP="001D6DFC">
      <w:pPr>
        <w:pStyle w:val="Presse-Standard"/>
        <w:spacing w:after="120"/>
        <w:rPr>
          <w:szCs w:val="24"/>
        </w:rPr>
      </w:pPr>
    </w:p>
    <w:p w14:paraId="38821DBD" w14:textId="467DCAB8" w:rsidR="00DC2503" w:rsidRPr="00DC2503" w:rsidRDefault="00DC2503" w:rsidP="001D6DFC">
      <w:pPr>
        <w:pStyle w:val="Presse-Standard"/>
        <w:spacing w:after="120"/>
        <w:rPr>
          <w:szCs w:val="24"/>
        </w:rPr>
      </w:pPr>
      <w:r>
        <w:t>Anche l'abitacolo regala un'esperienza sportiva intensa. I sedili sportivi Plus di serie (a 4 vie con regolazione elettrica), nonostante avvicinino guidatore e passeggero, offrono un comfort notevole. La fascia centrale dei sedili presenta rivestimenti in Alcantara, come in tutti i modelli GTS. Il nuovo disegno delle cuciture dei sedili distingue la gamma GTS dai modelli Carrera e Carrera S. L'allestimento di serie comprende il volante sportivo GT dal diametro di 360 millimetri con rivestimento in Alcantara. Nel pacchetto interni della GTS vengono offerti come optional cuciture decorative e contagiri analogico in colore a contrasto.</w:t>
      </w:r>
    </w:p>
    <w:p w14:paraId="72BBAC6E" w14:textId="77777777" w:rsidR="00DC2503" w:rsidRPr="00DC2503" w:rsidRDefault="00DC2503" w:rsidP="001D6DFC">
      <w:pPr>
        <w:pStyle w:val="Presse-Standard"/>
        <w:spacing w:after="120"/>
        <w:rPr>
          <w:szCs w:val="24"/>
        </w:rPr>
      </w:pPr>
    </w:p>
    <w:p w14:paraId="24D2F0D2" w14:textId="1FF5B423" w:rsidR="00DC2503" w:rsidRPr="00DC2503" w:rsidRDefault="00DC2503" w:rsidP="001D6DFC">
      <w:pPr>
        <w:pStyle w:val="Presse-Standard"/>
        <w:spacing w:after="120"/>
        <w:rPr>
          <w:szCs w:val="24"/>
        </w:rPr>
      </w:pPr>
      <w:r>
        <w:t>Le modanature in alluminio spazzolato e anodizzato in colore nero del cockpit fanno della GTS una vera sportiva da racing. Le modanature d'ingresso presentano la scritta GTS in colore nero. È possibile trovare questa scritta anche sul contagiri analogico e sui poggiatesta. Eliminando i sedili posteriori nella Coupé si noterà un'altra scritta GTS sul tappeto del tunnel centrale. Anche il display TFT all'avvio saluta i passeggeri con la scritta GTS.</w:t>
      </w:r>
    </w:p>
    <w:p w14:paraId="4B6D81AE" w14:textId="77777777" w:rsidR="00DC2503" w:rsidRPr="00DC2503" w:rsidRDefault="00DC2503" w:rsidP="001D6DFC">
      <w:pPr>
        <w:pStyle w:val="Presse-Standard"/>
        <w:spacing w:after="120"/>
        <w:rPr>
          <w:szCs w:val="24"/>
        </w:rPr>
      </w:pPr>
    </w:p>
    <w:p w14:paraId="4314BE70" w14:textId="1C16453B" w:rsidR="00DC2503" w:rsidRPr="00DC2503" w:rsidRDefault="00DC2503" w:rsidP="001D6DFC">
      <w:pPr>
        <w:pStyle w:val="Presse-Standard"/>
        <w:spacing w:after="120"/>
        <w:rPr>
          <w:szCs w:val="24"/>
        </w:rPr>
      </w:pPr>
      <w:r>
        <w:t>Il pacchetto interni GTS è disponibile come optional e prevede le fasce delle cinture, le scritte ricamate sui poggiatesta e le cuciture sui sedili e sui tappetini nei colori a contrasto rosso carminio oppure argento rodio. Allo stesso modo, il contagiri analogico è verniciato nel colore selezionato. Le modanature possono essere realizzate anche in carbonio.</w:t>
      </w:r>
    </w:p>
    <w:p w14:paraId="7E7CEDB2" w14:textId="77777777" w:rsidR="00326156" w:rsidRDefault="00326156" w:rsidP="001D6DFC">
      <w:pPr>
        <w:pStyle w:val="Presse-Standard"/>
        <w:spacing w:after="120"/>
        <w:rPr>
          <w:b/>
          <w:szCs w:val="24"/>
        </w:rPr>
      </w:pPr>
    </w:p>
    <w:p w14:paraId="1663AD08" w14:textId="41172A9D" w:rsidR="005D2E0A" w:rsidRDefault="008E1F9F" w:rsidP="00B5348C">
      <w:pPr>
        <w:pStyle w:val="berschrift2"/>
        <w:numPr>
          <w:ilvl w:val="0"/>
          <w:numId w:val="0"/>
        </w:numPr>
        <w:ind w:left="737" w:hanging="737"/>
        <w:rPr>
          <w:rStyle w:val="berschriftPressemappenZchn"/>
        </w:rPr>
      </w:pPr>
      <w:r>
        <w:br w:type="page"/>
      </w:r>
      <w:bookmarkStart w:id="9" w:name="_Toc468866727"/>
      <w:r>
        <w:rPr>
          <w:rStyle w:val="berschriftPressemappenZchn"/>
        </w:rPr>
        <w:lastRenderedPageBreak/>
        <w:t>Porsche Communication Management – infotainment dal funzionamento intuitivo</w:t>
      </w:r>
      <w:bookmarkEnd w:id="9"/>
    </w:p>
    <w:p w14:paraId="1FB333A4" w14:textId="77777777" w:rsidR="00B5348C" w:rsidRPr="00B5348C" w:rsidRDefault="00B5348C" w:rsidP="00B5348C">
      <w:pPr>
        <w:rPr>
          <w:rFonts w:ascii="Arial" w:hAnsi="Arial" w:cs="Arial"/>
          <w:b/>
          <w:bCs/>
          <w:sz w:val="24"/>
          <w:szCs w:val="24"/>
        </w:rPr>
      </w:pPr>
    </w:p>
    <w:p w14:paraId="08F1C66E" w14:textId="7484AE71" w:rsidR="00DC2503" w:rsidRPr="00DC2503" w:rsidRDefault="001D5128" w:rsidP="001D6DFC">
      <w:pPr>
        <w:pStyle w:val="Presse-Standard"/>
        <w:spacing w:after="120"/>
        <w:rPr>
          <w:szCs w:val="24"/>
        </w:rPr>
      </w:pPr>
      <w:r>
        <w:t>Nei nuovi modelli 911 Carrera GTS il Porsche Communication Management (PCM) comprende di serie il modulo di navigazione online, il comando vocale e l'integrazione di Porsche Connect. Il PCM può essere azionato mediante gesti multitouch dal display da 7 pollici, come nel caso degli smartphone. È inoltre possibile la scrittura a mano. Telefoni cellulari e smartphone possono essere collegati alla vettura tramite la rete WLAN. Il vano per smartphone integrato nel bracciolo centrale garantisce una ricezione ottimale della rete mobile.</w:t>
      </w:r>
    </w:p>
    <w:p w14:paraId="3E56181E" w14:textId="77777777" w:rsidR="00DC2503" w:rsidRPr="00DC2503" w:rsidRDefault="00DC2503" w:rsidP="001D6DFC">
      <w:pPr>
        <w:pStyle w:val="Presse-Standard"/>
        <w:spacing w:after="120"/>
        <w:rPr>
          <w:szCs w:val="24"/>
        </w:rPr>
      </w:pPr>
    </w:p>
    <w:p w14:paraId="07E80C8C" w14:textId="3EB0FF67" w:rsidR="001B4F1F" w:rsidRDefault="00DC2503" w:rsidP="001D6DFC">
      <w:pPr>
        <w:pStyle w:val="Presse-Standard"/>
        <w:spacing w:after="120"/>
        <w:rPr>
          <w:szCs w:val="24"/>
        </w:rPr>
      </w:pPr>
      <w:r>
        <w:t>Le informazioni sul traffico in tempo reale rendono il navigatore veloce e affidabile. Questo fornisce al guidatore una rapida panoramica sulla situazione del traffico e un adeguamento dinamico del percorso. Oltre a questa funzione, il sistema mette a disposizione un'ampia gamma di servizi Porsche Connect. È possibile visualizzare una panoramica dettagliata dei servizi Connect disponibili per ciascun Paese e per ciascuna vettura all'indirizzo www.porsche.com/connect.</w:t>
      </w:r>
    </w:p>
    <w:p w14:paraId="6C35FB92" w14:textId="77777777" w:rsidR="00DC2503" w:rsidRPr="00DC2503" w:rsidRDefault="00DC2503" w:rsidP="001D6DFC">
      <w:pPr>
        <w:pStyle w:val="Presse-Standard"/>
        <w:spacing w:after="120"/>
        <w:rPr>
          <w:szCs w:val="24"/>
        </w:rPr>
      </w:pPr>
    </w:p>
    <w:p w14:paraId="6E011064" w14:textId="481DDB7E" w:rsidR="0014301A" w:rsidRDefault="00DC2503" w:rsidP="001D6DFC">
      <w:pPr>
        <w:pStyle w:val="Presse-Standard"/>
        <w:spacing w:after="120"/>
        <w:rPr>
          <w:szCs w:val="24"/>
        </w:rPr>
      </w:pPr>
      <w:r>
        <w:t>Nell'allestimento di serie è incluso anche il pacchetto Sport Chrono, che integra nel PCM un indicatore di performance che va ad aggiungersi al cronometro analogico sul cruscotto e al cronometro digitale nella strumentazione. Per la prima volta, per i nuovi modelli GTS è disponibile l'app Porsche Track Precision, che è stata ulteriormente sviluppata. Questa app per smartphone ha origine dall'ambiente degli sport motoristici e consente la registrazione automatica, la visualizzazione e l'analisi dettagliata dei dati relativi alla guida su circuito tramite il collegamento diretto ai sistemi della vettura. Su 130 circuiti predefiniti di tutto il mondo l'app attiva la misurazione e la registrazione dei tempi sul giro. Qualora non dovesse essere disponibile il circuito desiderato, l'app consente di aggiungere il proprio circuito.</w:t>
      </w:r>
    </w:p>
    <w:p w14:paraId="30B574C9" w14:textId="36210310" w:rsidR="00041C4A" w:rsidRDefault="00041C4A" w:rsidP="001D6DFC">
      <w:pPr>
        <w:pStyle w:val="Presse-Standard"/>
        <w:spacing w:after="120"/>
        <w:rPr>
          <w:szCs w:val="24"/>
        </w:rPr>
      </w:pPr>
    </w:p>
    <w:p w14:paraId="2E79C748" w14:textId="62507C6B" w:rsidR="00CD5AD4" w:rsidRDefault="00DC2503" w:rsidP="001D6DFC">
      <w:pPr>
        <w:pStyle w:val="Presse-Standard"/>
        <w:spacing w:after="120"/>
        <w:rPr>
          <w:szCs w:val="24"/>
        </w:rPr>
      </w:pPr>
      <w:r>
        <w:t xml:space="preserve">Nell'impiego su circuito, l'app visualizza la dinamica di guida sullo smarthphone. Oltre ai tempi di settore e di giro, l'app mostra in una sequenza animata le differenze rispetto </w:t>
      </w:r>
      <w:r>
        <w:lastRenderedPageBreak/>
        <w:t>a un giro di riferimento. L'app sfrutta i dati della vettura molto precisi in combinazione con il GPS, traendoli direttamente dal PCM. Le analisi grafiche dei dati di guida e l'analisi video aiutano il guidatore a migliorare costantemente le prestazioni di guida. Per l'analisi video viene utilizzata la fotocamera dello smartphone, coadiuvata da dati di guida mostrati in una sequenza animata. Per avere un'ulteriore prospettiva durante la guida, è possibile avvalersi di un video realizzato da una seconda videocamera esterna. Le analisi dei dati di guida e il confronto con altri tragitti consentono di ottimizzare velocemente i punti di frenata e le traiettorie ideali. Inoltre, l'app segnala acusticamente il tempo sul giro e consente di condividere con gli amici sui social network le proprie registrazioni. Possono essere esportati anche l'analisi video registrata e i dati del viaggio. Un'analisi dettagliata può essere eseguita sul PC con un altro software. Chi possiede un Apple Watch può controllarne alcune funzioni tramite l'app. Durante la guida è possibile, ad esempio, misurare la frequenza cardiaca e registrarla per ulteriori analisi.</w:t>
      </w:r>
    </w:p>
    <w:p w14:paraId="3E984554" w14:textId="77777777" w:rsidR="00326156" w:rsidRDefault="00326156" w:rsidP="001D6DFC">
      <w:pPr>
        <w:pStyle w:val="Presse-Standard"/>
        <w:spacing w:after="120"/>
        <w:rPr>
          <w:b/>
          <w:bCs w:val="0"/>
          <w:szCs w:val="24"/>
        </w:rPr>
      </w:pPr>
    </w:p>
    <w:p w14:paraId="2526287D" w14:textId="77777777" w:rsidR="008E1F9F" w:rsidRDefault="008E1F9F">
      <w:pPr>
        <w:rPr>
          <w:rFonts w:ascii="Arial" w:hAnsi="Arial" w:cs="Arial"/>
          <w:b/>
          <w:bCs/>
          <w:sz w:val="24"/>
          <w:szCs w:val="24"/>
        </w:rPr>
      </w:pPr>
      <w:r>
        <w:br w:type="page"/>
      </w:r>
    </w:p>
    <w:p w14:paraId="10DEE6FB" w14:textId="565C6CA6" w:rsidR="007E5B5C" w:rsidRPr="007E5B5C" w:rsidRDefault="00B5348C" w:rsidP="00A910AE">
      <w:pPr>
        <w:pStyle w:val="berschriftPressemappen"/>
        <w:outlineLvl w:val="1"/>
      </w:pPr>
      <w:bookmarkStart w:id="10" w:name="_Toc468866728"/>
      <w:r>
        <w:lastRenderedPageBreak/>
        <w:t>Sistemi di assistenza opzionali: maggiore sicurezza per prestazioni più elevate</w:t>
      </w:r>
      <w:bookmarkEnd w:id="10"/>
    </w:p>
    <w:p w14:paraId="524FEC25" w14:textId="69F3B06B" w:rsidR="007E5B5C" w:rsidRPr="007E5B5C" w:rsidRDefault="00EC593A" w:rsidP="001D6DFC">
      <w:pPr>
        <w:pStyle w:val="Presse-Standard"/>
        <w:spacing w:after="120"/>
        <w:rPr>
          <w:szCs w:val="24"/>
        </w:rPr>
      </w:pPr>
      <w:r>
        <w:t>Grazie all'ampia offerta di sistemi di assistenza, è possibile configurare i modelli 911 GTS per soddisfare qualsiasi esigenza personale: il Tempostat, disponibile come optional, frena moderatamente quando la vettura supera la velocità impostata in discesa. Il sistema adattivo di regolazione della velocità ACC (opzionale) offre una funzione "veleggiamento" in combinazione con il PDK. In situazioni di incolonnamento del traffico, le frizioni vengono disinnestate, consentendo di risparmiare carburante grazie all'assenza di trazione.</w:t>
      </w:r>
    </w:p>
    <w:p w14:paraId="5F2333C9" w14:textId="77777777" w:rsidR="007E5B5C" w:rsidRPr="007E5B5C" w:rsidRDefault="007E5B5C" w:rsidP="001D6DFC">
      <w:pPr>
        <w:pStyle w:val="Presse-Standard"/>
        <w:spacing w:after="120"/>
        <w:rPr>
          <w:szCs w:val="24"/>
        </w:rPr>
      </w:pPr>
    </w:p>
    <w:p w14:paraId="20D68418" w14:textId="1D791A2F" w:rsidR="00416055" w:rsidRDefault="007E5B5C" w:rsidP="001D6DFC">
      <w:pPr>
        <w:pStyle w:val="Presse-Standard"/>
        <w:spacing w:after="120"/>
        <w:rPr>
          <w:szCs w:val="24"/>
        </w:rPr>
      </w:pPr>
      <w:r>
        <w:t>Nei modelli GTS l'assistente di cambio corsia aumenta la sicurezza sulle superstrade a più corsie. Tramite i sensori il sistema controlla la parte posteriore della vettura e l'angolo cieco. Nell'intervallo di velocità compreso tra 30 e 250 km/h, l'assistente informa il guidatore circa la presenza di vetture in rapido avvicinamento da dietro o che viaggiano nell'angolo cieco tramite una luce di avvertimento nel triangolo di supporto ottico del retrovisore. Se, nel frattempo, il guidatore inserisce gli indicatori di direzione oppure il sistema rileva un cambio di corsia, il segnale di avvertimento lampeggia quattro volte. In autostrada, l'assistente di cambio corsia aumenta il comfort e la sicurezza. Tuttavia, non influisce sulla guida e può essere disattivato in qualsiasi momento.</w:t>
      </w:r>
    </w:p>
    <w:p w14:paraId="49EE4707" w14:textId="77777777" w:rsidR="00416055" w:rsidRDefault="00416055">
      <w:pPr>
        <w:rPr>
          <w:rFonts w:ascii="Arial" w:hAnsi="Arial" w:cs="Arial"/>
          <w:bCs/>
          <w:sz w:val="24"/>
          <w:szCs w:val="24"/>
        </w:rPr>
      </w:pPr>
      <w:r>
        <w:br w:type="page"/>
      </w:r>
    </w:p>
    <w:p w14:paraId="246412D7" w14:textId="6094F585" w:rsidR="00416055" w:rsidRDefault="00416055" w:rsidP="00416055">
      <w:pPr>
        <w:pStyle w:val="Presse-Standard"/>
        <w:spacing w:after="120"/>
        <w:outlineLvl w:val="1"/>
        <w:rPr>
          <w:b/>
          <w:szCs w:val="24"/>
        </w:rPr>
      </w:pPr>
      <w:r>
        <w:rPr>
          <w:b/>
        </w:rPr>
        <w:lastRenderedPageBreak/>
        <w:t>Dati sui consumi</w:t>
      </w:r>
    </w:p>
    <w:p w14:paraId="2806C70C" w14:textId="36F3F624" w:rsidR="00416055" w:rsidRPr="00416055" w:rsidRDefault="00416055" w:rsidP="00416055">
      <w:pPr>
        <w:pStyle w:val="Presse-Standard"/>
        <w:spacing w:after="120"/>
        <w:jc w:val="left"/>
        <w:rPr>
          <w:szCs w:val="24"/>
        </w:rPr>
      </w:pPr>
      <w:r>
        <w:rPr>
          <w:b/>
        </w:rPr>
        <w:t>911 Carrera GTS:</w:t>
      </w:r>
      <w:r>
        <w:t xml:space="preserve"> consumo carburante combinato 9,4 – 8,3 l/100 km; su strade urbane 12,9 – 10,7 l/100 km; su strade extraurbane 7,3 – 6,9 l/100 km; emissioni di CO</w:t>
      </w:r>
      <w:r>
        <w:rPr>
          <w:vertAlign w:val="subscript"/>
        </w:rPr>
        <w:t>2</w:t>
      </w:r>
      <w:r>
        <w:t xml:space="preserve"> 214 – 188 g/km</w:t>
      </w:r>
    </w:p>
    <w:p w14:paraId="270EE151" w14:textId="720A1094" w:rsidR="00416055" w:rsidRPr="00416055" w:rsidRDefault="00416055" w:rsidP="00416055">
      <w:pPr>
        <w:pStyle w:val="Presse-Standard"/>
        <w:spacing w:after="120"/>
        <w:jc w:val="left"/>
        <w:rPr>
          <w:szCs w:val="24"/>
        </w:rPr>
      </w:pPr>
      <w:r>
        <w:rPr>
          <w:b/>
        </w:rPr>
        <w:t>911 Carrera 4 GTS:</w:t>
      </w:r>
      <w:r>
        <w:t xml:space="preserve"> consumo carburante combinato 9,7 – 8,5 l/100 km; su strade urbane 13,3 – 10,9 l/100 km; su strade extraurbane 7,6 – 7,1 l/100 km; emissioni di CO</w:t>
      </w:r>
      <w:r>
        <w:rPr>
          <w:vertAlign w:val="subscript"/>
        </w:rPr>
        <w:t>2</w:t>
      </w:r>
      <w:r>
        <w:t xml:space="preserve"> 220 – 192 g/km</w:t>
      </w:r>
    </w:p>
    <w:p w14:paraId="6E49BA33" w14:textId="2709E6A6" w:rsidR="008E1F9F" w:rsidRDefault="00416055" w:rsidP="00416055">
      <w:pPr>
        <w:pStyle w:val="Presse-Standard"/>
        <w:spacing w:after="120"/>
        <w:jc w:val="left"/>
        <w:rPr>
          <w:szCs w:val="24"/>
        </w:rPr>
      </w:pPr>
      <w:r>
        <w:rPr>
          <w:b/>
        </w:rPr>
        <w:t>911 Targa 4 GTS:</w:t>
      </w:r>
      <w:r>
        <w:t xml:space="preserve"> consumo carburante combinato 9,7 – 8,7 l/100 km; su strade urbane 13,3 – 11,2 l/100 km; su strade extraurbane 7,6 – 7,3 l/100 km; emissioni di CO</w:t>
      </w:r>
      <w:r>
        <w:rPr>
          <w:vertAlign w:val="subscript"/>
        </w:rPr>
        <w:t>2</w:t>
      </w:r>
      <w:r>
        <w:t xml:space="preserve"> 220 – 196 g/km</w:t>
      </w:r>
    </w:p>
    <w:p w14:paraId="14D91663" w14:textId="02185049" w:rsidR="004E3AFD" w:rsidRPr="00F83523" w:rsidRDefault="004E3AFD" w:rsidP="00F83523">
      <w:pPr>
        <w:rPr>
          <w:rFonts w:ascii="Arial" w:hAnsi="Arial" w:cs="Arial"/>
          <w:bCs/>
          <w:sz w:val="24"/>
          <w:szCs w:val="24"/>
        </w:rPr>
      </w:pPr>
    </w:p>
    <w:sectPr w:rsidR="004E3AFD" w:rsidRPr="00F83523" w:rsidSect="008D5705">
      <w:headerReference w:type="default" r:id="rId8"/>
      <w:footerReference w:type="default" r:id="rId9"/>
      <w:headerReference w:type="first" r:id="rId10"/>
      <w:pgSz w:w="11901" w:h="16817" w:code="9"/>
      <w:pgMar w:top="737" w:right="1418" w:bottom="284" w:left="1418" w:header="964"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D904D" w14:textId="77777777" w:rsidR="00244DF6" w:rsidRDefault="00244DF6">
      <w:r>
        <w:separator/>
      </w:r>
    </w:p>
  </w:endnote>
  <w:endnote w:type="continuationSeparator" w:id="0">
    <w:p w14:paraId="138AB679" w14:textId="77777777" w:rsidR="00244DF6" w:rsidRDefault="00244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Condensed">
    <w:altName w:val="Vrinda"/>
    <w:charset w:val="00"/>
    <w:family w:val="swiss"/>
    <w:pitch w:val="variable"/>
    <w:sig w:usb0="00000003" w:usb1="00000000" w:usb2="00000000" w:usb3="00000000" w:csb0="00000001" w:csb1="00000000"/>
  </w:font>
  <w:font w:name="News Gothic">
    <w:altName w:val="Courier New"/>
    <w:charset w:val="00"/>
    <w:family w:val="auto"/>
    <w:pitch w:val="variable"/>
    <w:sig w:usb0="80000023" w:usb1="00000000" w:usb2="00000000" w:usb3="00000000" w:csb0="00000001" w:csb1="00000000"/>
  </w:font>
  <w:font w:name="Arial M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72448" w14:textId="1EC76769" w:rsidR="00C6260A" w:rsidRDefault="00C6260A" w:rsidP="00C6260A">
    <w:pPr>
      <w:pBdr>
        <w:bottom w:val="single" w:sz="6" w:space="1" w:color="auto"/>
      </w:pBdr>
      <w:tabs>
        <w:tab w:val="center" w:pos="4820"/>
        <w:tab w:val="right" w:pos="9065"/>
      </w:tabs>
      <w:rPr>
        <w:rFonts w:ascii="Arial" w:hAnsi="Arial" w:cs="Arial"/>
        <w:sz w:val="12"/>
        <w:szCs w:val="12"/>
      </w:rPr>
    </w:pPr>
  </w:p>
  <w:p w14:paraId="40B88D5C" w14:textId="77777777" w:rsidR="00C6260A" w:rsidRDefault="00C6260A" w:rsidP="00C6260A">
    <w:pPr>
      <w:tabs>
        <w:tab w:val="center" w:pos="4820"/>
        <w:tab w:val="right" w:pos="9065"/>
      </w:tabs>
      <w:rPr>
        <w:rFonts w:ascii="Arial" w:hAnsi="Arial" w:cs="Arial"/>
        <w:sz w:val="12"/>
        <w:szCs w:val="12"/>
      </w:rPr>
    </w:pPr>
  </w:p>
  <w:p w14:paraId="3B2772B9" w14:textId="4856DC7E" w:rsidR="00C6260A" w:rsidRPr="00C6260A" w:rsidRDefault="00C6260A" w:rsidP="00C6260A">
    <w:pPr>
      <w:tabs>
        <w:tab w:val="center" w:pos="4820"/>
        <w:tab w:val="right" w:pos="9065"/>
      </w:tabs>
      <w:rPr>
        <w:rFonts w:ascii="Arial" w:hAnsi="Arial" w:cs="Arial"/>
        <w:sz w:val="12"/>
        <w:szCs w:val="12"/>
      </w:rPr>
    </w:pPr>
    <w:r>
      <w:rPr>
        <w:rFonts w:ascii="Arial" w:hAnsi="Arial"/>
        <w:sz w:val="12"/>
      </w:rPr>
      <w:t>Dr. Ing. h.c. F. Porsche Aktiengesellschaft</w:t>
    </w:r>
    <w:r>
      <w:tab/>
    </w:r>
    <w:r w:rsidRPr="00C6260A">
      <w:rPr>
        <w:rFonts w:ascii="Arial" w:hAnsi="Arial" w:cs="Arial"/>
        <w:sz w:val="12"/>
        <w:szCs w:val="12"/>
      </w:rPr>
      <w:fldChar w:fldCharType="begin"/>
    </w:r>
    <w:r w:rsidRPr="00C6260A">
      <w:rPr>
        <w:rFonts w:ascii="Arial" w:hAnsi="Arial" w:cs="Arial"/>
        <w:sz w:val="12"/>
        <w:szCs w:val="12"/>
      </w:rPr>
      <w:instrText xml:space="preserve"> PAGE </w:instrText>
    </w:r>
    <w:r w:rsidRPr="00C6260A">
      <w:rPr>
        <w:rFonts w:ascii="Arial" w:hAnsi="Arial" w:cs="Arial"/>
        <w:sz w:val="12"/>
        <w:szCs w:val="12"/>
      </w:rPr>
      <w:fldChar w:fldCharType="separate"/>
    </w:r>
    <w:r w:rsidR="00213C7B">
      <w:rPr>
        <w:rFonts w:ascii="Arial" w:hAnsi="Arial" w:cs="Arial"/>
        <w:noProof/>
        <w:sz w:val="12"/>
        <w:szCs w:val="12"/>
      </w:rPr>
      <w:t>16</w:t>
    </w:r>
    <w:r w:rsidRPr="00C6260A">
      <w:rPr>
        <w:rFonts w:ascii="Arial" w:hAnsi="Arial" w:cs="Arial"/>
        <w:sz w:val="12"/>
        <w:szCs w:val="12"/>
      </w:rPr>
      <w:fldChar w:fldCharType="end"/>
    </w:r>
    <w:r>
      <w:rPr>
        <w:rFonts w:ascii="Arial" w:hAnsi="Arial"/>
        <w:sz w:val="12"/>
      </w:rPr>
      <w:t xml:space="preserve"> di </w:t>
    </w:r>
    <w:r w:rsidRPr="00C6260A">
      <w:rPr>
        <w:rFonts w:ascii="Arial" w:hAnsi="Arial" w:cs="Arial"/>
        <w:sz w:val="12"/>
        <w:szCs w:val="12"/>
      </w:rPr>
      <w:fldChar w:fldCharType="begin"/>
    </w:r>
    <w:r w:rsidRPr="00C6260A">
      <w:rPr>
        <w:rFonts w:ascii="Arial" w:hAnsi="Arial" w:cs="Arial"/>
        <w:sz w:val="12"/>
        <w:szCs w:val="12"/>
      </w:rPr>
      <w:instrText xml:space="preserve"> NUMPAGES \* ARABIC </w:instrText>
    </w:r>
    <w:r w:rsidRPr="00C6260A">
      <w:rPr>
        <w:rFonts w:ascii="Arial" w:hAnsi="Arial" w:cs="Arial"/>
        <w:sz w:val="12"/>
        <w:szCs w:val="12"/>
      </w:rPr>
      <w:fldChar w:fldCharType="separate"/>
    </w:r>
    <w:r w:rsidR="00213C7B">
      <w:rPr>
        <w:rFonts w:ascii="Arial" w:hAnsi="Arial" w:cs="Arial"/>
        <w:noProof/>
        <w:sz w:val="12"/>
        <w:szCs w:val="12"/>
      </w:rPr>
      <w:t>16</w:t>
    </w:r>
    <w:r w:rsidRPr="00C6260A">
      <w:rPr>
        <w:rFonts w:ascii="Arial" w:hAnsi="Arial" w:cs="Arial"/>
        <w:noProof/>
        <w:sz w:val="12"/>
        <w:szCs w:val="12"/>
      </w:rPr>
      <w:fldChar w:fldCharType="end"/>
    </w:r>
    <w:r>
      <w:tab/>
    </w:r>
    <w:r>
      <w:rPr>
        <w:rFonts w:ascii="Arial" w:hAnsi="Arial"/>
        <w:sz w:val="12"/>
      </w:rPr>
      <w:t>Öffentlichkeitsarbeit und Presse</w:t>
    </w:r>
    <w:r>
      <w:rPr>
        <w:rFonts w:ascii="Arial" w:hAnsi="Arial" w:cs="Arial"/>
        <w:sz w:val="12"/>
        <w:szCs w:val="12"/>
      </w:rPr>
      <w:br/>
    </w:r>
    <w:r>
      <w:rPr>
        <w:rFonts w:ascii="Arial" w:hAnsi="Arial"/>
        <w:sz w:val="12"/>
      </w:rPr>
      <w:t>Porscheplatz 1</w:t>
    </w:r>
    <w:r>
      <w:tab/>
    </w:r>
    <w:r>
      <w:tab/>
    </w:r>
    <w:r>
      <w:rPr>
        <w:rFonts w:ascii="Arial" w:hAnsi="Arial"/>
        <w:sz w:val="12"/>
      </w:rPr>
      <w:t>Produkt- und Technikkommunikation</w:t>
    </w:r>
    <w:r>
      <w:rPr>
        <w:rFonts w:ascii="Arial" w:hAnsi="Arial" w:cs="Arial"/>
        <w:sz w:val="12"/>
        <w:szCs w:val="12"/>
      </w:rPr>
      <w:br/>
    </w:r>
    <w:r>
      <w:rPr>
        <w:rFonts w:ascii="Arial" w:hAnsi="Arial"/>
        <w:sz w:val="12"/>
      </w:rPr>
      <w:t>70435 Stuttgart</w:t>
    </w:r>
    <w:r>
      <w:tab/>
    </w:r>
    <w:r>
      <w:tab/>
    </w:r>
    <w:r>
      <w:rPr>
        <w:rFonts w:ascii="Arial" w:hAnsi="Arial"/>
        <w:sz w:val="12"/>
      </w:rPr>
      <w:t>https://presskit.porsche.de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B9175" w14:textId="77777777" w:rsidR="00244DF6" w:rsidRDefault="00244DF6">
      <w:r>
        <w:separator/>
      </w:r>
    </w:p>
  </w:footnote>
  <w:footnote w:type="continuationSeparator" w:id="0">
    <w:p w14:paraId="680ED6FC" w14:textId="77777777" w:rsidR="00244DF6" w:rsidRDefault="00244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E889F" w14:textId="7989A258" w:rsidR="00A03342" w:rsidRDefault="00A03342">
    <w:pPr>
      <w:pStyle w:val="Presse-Information"/>
      <w:pBdr>
        <w:bottom w:val="single" w:sz="2" w:space="1" w:color="auto"/>
      </w:pBdr>
    </w:pPr>
    <w:r>
      <w:rPr>
        <w:rFonts w:ascii="Arial" w:hAnsi="Arial"/>
        <w:sz w:val="24"/>
      </w:rPr>
      <w:t>Cartella stampa</w:t>
    </w:r>
    <w:r>
      <w:tab/>
    </w:r>
    <w:r>
      <w:rPr>
        <w:rFonts w:ascii="Arial" w:hAnsi="Arial"/>
        <w:sz w:val="24"/>
      </w:rPr>
      <w:t>I nuovi modelli 911 GTS</w:t>
    </w:r>
  </w:p>
  <w:p w14:paraId="4E0C1586" w14:textId="77777777" w:rsidR="00A03342" w:rsidRPr="000178E5" w:rsidRDefault="00A03342" w:rsidP="000178E5">
    <w:pPr>
      <w:pStyle w:val="Presse-Titel"/>
      <w:jc w:val="right"/>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17110" w14:textId="77777777" w:rsidR="008945AF" w:rsidRDefault="00244DF6" w:rsidP="008945AF">
    <w:pPr>
      <w:pStyle w:val="Presse-Information"/>
      <w:rPr>
        <w:u w:val="single"/>
      </w:rPr>
    </w:pPr>
    <w:r>
      <w:object w:dxaOrig="1440" w:dyaOrig="1440" w14:anchorId="693D57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58.15pt;margin-top:6pt;width:131.05pt;height:69.7pt;z-index:251659264;mso-wrap-distance-left:0;mso-wrap-distance-right:0" filled="t">
          <v:fill opacity="0" color2="black"/>
          <v:imagedata r:id="rId1" o:title=""/>
        </v:shape>
        <o:OLEObject Type="Embed" ProgID="Word.Picture.8" ShapeID="_x0000_s2049" DrawAspect="Content" ObjectID="_1543921878" r:id="rId2"/>
      </w:object>
    </w:r>
  </w:p>
  <w:p w14:paraId="764B3CEA" w14:textId="77777777" w:rsidR="008945AF" w:rsidRDefault="008945AF" w:rsidP="008945AF">
    <w:pPr>
      <w:pStyle w:val="Presse-Information"/>
    </w:pPr>
  </w:p>
  <w:p w14:paraId="3F6CCF80" w14:textId="77777777" w:rsidR="008945AF" w:rsidRDefault="008945AF" w:rsidP="008945AF">
    <w:pPr>
      <w:pStyle w:val="Presse-Information"/>
    </w:pPr>
  </w:p>
  <w:p w14:paraId="4C6129F5" w14:textId="77777777" w:rsidR="008945AF" w:rsidRDefault="008945AF" w:rsidP="008945AF">
    <w:pPr>
      <w:pStyle w:val="Presse-Information"/>
    </w:pPr>
  </w:p>
  <w:p w14:paraId="46936848" w14:textId="77777777" w:rsidR="008945AF" w:rsidRDefault="008945AF" w:rsidP="008945AF">
    <w:pPr>
      <w:pStyle w:val="Presse-Information"/>
    </w:pPr>
  </w:p>
  <w:p w14:paraId="2014688D" w14:textId="77777777" w:rsidR="008945AF" w:rsidRDefault="008945AF" w:rsidP="008945AF">
    <w:pPr>
      <w:pStyle w:val="Presse-Information"/>
    </w:pPr>
  </w:p>
  <w:p w14:paraId="49FBAD42" w14:textId="2FD23B1C" w:rsidR="008945AF" w:rsidRPr="00A82523" w:rsidRDefault="008945AF" w:rsidP="008945AF">
    <w:pPr>
      <w:pStyle w:val="Presse-Information"/>
      <w:rPr>
        <w:rFonts w:ascii="Arial" w:hAnsi="Arial" w:cs="Arial"/>
      </w:rPr>
    </w:pPr>
    <w:r>
      <w:rPr>
        <w:rFonts w:ascii="Arial" w:hAnsi="Arial"/>
      </w:rPr>
      <w:t>Cartella stampa Presentazione dei modelli 911 Carrera GTS e Targa GTS</w:t>
    </w:r>
  </w:p>
  <w:p w14:paraId="460B647A" w14:textId="77777777" w:rsidR="00A03342" w:rsidRDefault="00A03342">
    <w:pPr>
      <w:pStyle w:val="Presse-Information"/>
      <w:pBdr>
        <w:bottom w:val="none" w:sz="0" w:space="0" w:color="auto"/>
      </w:pBdr>
      <w:rPr>
        <w:u w:val="single"/>
      </w:rPr>
    </w:pPr>
  </w:p>
  <w:p w14:paraId="01AD3341" w14:textId="680E836E" w:rsidR="00A03342" w:rsidRDefault="00A0334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63C7B"/>
    <w:multiLevelType w:val="hybridMultilevel"/>
    <w:tmpl w:val="3F48209E"/>
    <w:lvl w:ilvl="0" w:tplc="BA92146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0472FE"/>
    <w:multiLevelType w:val="multilevel"/>
    <w:tmpl w:val="2ECCA122"/>
    <w:lvl w:ilvl="0">
      <w:start w:val="1"/>
      <w:numFmt w:val="decimal"/>
      <w:pStyle w:val="berschrift1"/>
      <w:isLgl/>
      <w:lvlText w:val="%1"/>
      <w:lvlJc w:val="left"/>
      <w:pPr>
        <w:tabs>
          <w:tab w:val="num" w:pos="432"/>
        </w:tabs>
        <w:ind w:left="432" w:hanging="432"/>
      </w:pPr>
      <w:rPr>
        <w:rFonts w:ascii="Franklin Gothic Condensed" w:hAnsi="Franklin Gothic Condensed" w:hint="default"/>
        <w:b w:val="0"/>
        <w:i w:val="0"/>
        <w:caps w:val="0"/>
        <w:strike w:val="0"/>
        <w:dstrike w:val="0"/>
        <w:vanish w:val="0"/>
        <w:color w:val="000000"/>
        <w:sz w:val="48"/>
        <w:vertAlign w:val="baseline"/>
      </w:rPr>
    </w:lvl>
    <w:lvl w:ilvl="1">
      <w:start w:val="1"/>
      <w:numFmt w:val="decimal"/>
      <w:pStyle w:val="berschrift2"/>
      <w:isLgl/>
      <w:lvlText w:val="%1.%2"/>
      <w:lvlJc w:val="left"/>
      <w:pPr>
        <w:tabs>
          <w:tab w:val="num" w:pos="576"/>
        </w:tabs>
        <w:ind w:left="576" w:hanging="576"/>
      </w:pPr>
      <w:rPr>
        <w:rFonts w:ascii="Franklin Gothic Condensed" w:hAnsi="Franklin Gothic Condensed" w:hint="default"/>
        <w:b w:val="0"/>
        <w:i w:val="0"/>
        <w:caps w:val="0"/>
        <w:strike w:val="0"/>
        <w:dstrike w:val="0"/>
        <w:vanish w:val="0"/>
        <w:color w:val="000000"/>
        <w:sz w:val="40"/>
        <w:u w:val="none"/>
        <w:vertAlign w:val="baseline"/>
      </w:rPr>
    </w:lvl>
    <w:lvl w:ilvl="2">
      <w:start w:val="1"/>
      <w:numFmt w:val="decimal"/>
      <w:pStyle w:val="berschrift3"/>
      <w:isLgl/>
      <w:lvlText w:val="%1.%2.%3"/>
      <w:lvlJc w:val="left"/>
      <w:pPr>
        <w:tabs>
          <w:tab w:val="num" w:pos="1080"/>
        </w:tabs>
        <w:ind w:left="720" w:hanging="720"/>
      </w:pPr>
      <w:rPr>
        <w:rFonts w:ascii="Franklin Gothic Condensed" w:hAnsi="Franklin Gothic Condensed" w:hint="default"/>
        <w:b w:val="0"/>
        <w:i w:val="0"/>
        <w:caps w:val="0"/>
        <w:strike w:val="0"/>
        <w:dstrike w:val="0"/>
        <w:vanish w:val="0"/>
        <w:color w:val="000000"/>
        <w:sz w:val="36"/>
        <w:u w:val="none"/>
        <w:vertAlign w:val="baseline"/>
      </w:rPr>
    </w:lvl>
    <w:lvl w:ilvl="3">
      <w:start w:val="1"/>
      <w:numFmt w:val="decimal"/>
      <w:pStyle w:val="berschrift4"/>
      <w:isLgl/>
      <w:lvlText w:val="%1.%2.%3.%4"/>
      <w:lvlJc w:val="left"/>
      <w:pPr>
        <w:tabs>
          <w:tab w:val="num" w:pos="1080"/>
        </w:tabs>
        <w:ind w:left="864" w:hanging="864"/>
      </w:pPr>
      <w:rPr>
        <w:rFonts w:ascii="News Gothic" w:hAnsi="News Gothic" w:hint="default"/>
        <w:b/>
        <w:i w:val="0"/>
        <w:caps w:val="0"/>
        <w:strike w:val="0"/>
        <w:dstrike w:val="0"/>
        <w:vanish w:val="0"/>
        <w:color w:val="000000"/>
        <w:sz w:val="28"/>
        <w:u w:val="none"/>
        <w:vertAlign w:val="baseline"/>
      </w:rPr>
    </w:lvl>
    <w:lvl w:ilvl="4">
      <w:start w:val="1"/>
      <w:numFmt w:val="decimal"/>
      <w:pStyle w:val="berschrift5"/>
      <w:isLgl/>
      <w:lvlText w:val="%1.%2.%3.%4.%5"/>
      <w:lvlJc w:val="left"/>
      <w:pPr>
        <w:tabs>
          <w:tab w:val="num" w:pos="1080"/>
        </w:tabs>
        <w:ind w:left="1008" w:hanging="1008"/>
      </w:pPr>
      <w:rPr>
        <w:rFonts w:ascii="News Gothic" w:hAnsi="News Gothic" w:hint="default"/>
        <w:b/>
        <w:i w:val="0"/>
        <w:caps w:val="0"/>
        <w:strike w:val="0"/>
        <w:dstrike w:val="0"/>
        <w:vanish w:val="0"/>
        <w:color w:val="000000"/>
        <w:sz w:val="24"/>
        <w:vertAlign w:val="baseline"/>
      </w:rPr>
    </w:lvl>
    <w:lvl w:ilvl="5">
      <w:start w:val="1"/>
      <w:numFmt w:val="decimal"/>
      <w:pStyle w:val="berschrift6"/>
      <w:isLgl/>
      <w:lvlText w:val="%1.%2.%3.%4.%5.%6"/>
      <w:lvlJc w:val="left"/>
      <w:pPr>
        <w:tabs>
          <w:tab w:val="num" w:pos="1440"/>
        </w:tabs>
        <w:ind w:left="1152" w:hanging="1152"/>
      </w:pPr>
      <w:rPr>
        <w:rFonts w:ascii="News Gothic" w:hAnsi="News Gothic" w:hint="default"/>
        <w:b w:val="0"/>
        <w:i w:val="0"/>
        <w:caps w:val="0"/>
        <w:strike w:val="0"/>
        <w:dstrike w:val="0"/>
        <w:vanish w:val="0"/>
        <w:color w:val="000000"/>
        <w:sz w:val="24"/>
        <w:u w:val="none"/>
        <w:vertAlign w:val="baseline"/>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60FA20A1"/>
    <w:multiLevelType w:val="multilevel"/>
    <w:tmpl w:val="4FBC6290"/>
    <w:lvl w:ilvl="0">
      <w:start w:val="1"/>
      <w:numFmt w:val="decimal"/>
      <w:pStyle w:val="Gliederung"/>
      <w:suff w:val="space"/>
      <w:lvlText w:val="%1."/>
      <w:lvlJc w:val="left"/>
      <w:pPr>
        <w:ind w:left="567" w:hanging="567"/>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3" w15:restartNumberingAfterBreak="0">
    <w:nsid w:val="77B05F85"/>
    <w:multiLevelType w:val="hybridMultilevel"/>
    <w:tmpl w:val="3E0A5BC6"/>
    <w:lvl w:ilvl="0" w:tplc="BA92146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2"/>
  </w:num>
  <w:num w:numId="8">
    <w:abstractNumId w:val="3"/>
  </w:num>
  <w:num w:numId="9">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DE" w:vendorID="9" w:dllVersion="512"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77"/>
    <w:rsid w:val="000006AE"/>
    <w:rsid w:val="00000E43"/>
    <w:rsid w:val="000019CE"/>
    <w:rsid w:val="00001DB1"/>
    <w:rsid w:val="00002A8C"/>
    <w:rsid w:val="00002DEC"/>
    <w:rsid w:val="00002FD2"/>
    <w:rsid w:val="00003A4C"/>
    <w:rsid w:val="00003E54"/>
    <w:rsid w:val="0000406E"/>
    <w:rsid w:val="000042B9"/>
    <w:rsid w:val="0000452F"/>
    <w:rsid w:val="00004864"/>
    <w:rsid w:val="000053CE"/>
    <w:rsid w:val="000059A0"/>
    <w:rsid w:val="00006402"/>
    <w:rsid w:val="00006B9F"/>
    <w:rsid w:val="000115F2"/>
    <w:rsid w:val="00013985"/>
    <w:rsid w:val="00014731"/>
    <w:rsid w:val="00014D1A"/>
    <w:rsid w:val="00014F1F"/>
    <w:rsid w:val="0001541A"/>
    <w:rsid w:val="00015844"/>
    <w:rsid w:val="00016862"/>
    <w:rsid w:val="0001699D"/>
    <w:rsid w:val="0001705F"/>
    <w:rsid w:val="000174EF"/>
    <w:rsid w:val="00017583"/>
    <w:rsid w:val="000178E5"/>
    <w:rsid w:val="00017A2A"/>
    <w:rsid w:val="00017DFC"/>
    <w:rsid w:val="000202D9"/>
    <w:rsid w:val="00021526"/>
    <w:rsid w:val="000219ED"/>
    <w:rsid w:val="00022997"/>
    <w:rsid w:val="00022A57"/>
    <w:rsid w:val="00023961"/>
    <w:rsid w:val="0002396D"/>
    <w:rsid w:val="00023B06"/>
    <w:rsid w:val="00024331"/>
    <w:rsid w:val="000244BF"/>
    <w:rsid w:val="000244CA"/>
    <w:rsid w:val="000245B7"/>
    <w:rsid w:val="0002577C"/>
    <w:rsid w:val="00025A78"/>
    <w:rsid w:val="0002620D"/>
    <w:rsid w:val="00026E95"/>
    <w:rsid w:val="000275A6"/>
    <w:rsid w:val="000279E6"/>
    <w:rsid w:val="00027F56"/>
    <w:rsid w:val="000309ED"/>
    <w:rsid w:val="00031188"/>
    <w:rsid w:val="0003129C"/>
    <w:rsid w:val="000316FF"/>
    <w:rsid w:val="000321E7"/>
    <w:rsid w:val="00032FC2"/>
    <w:rsid w:val="00033289"/>
    <w:rsid w:val="000332E1"/>
    <w:rsid w:val="00033A6B"/>
    <w:rsid w:val="000341D4"/>
    <w:rsid w:val="00034B86"/>
    <w:rsid w:val="00034DBF"/>
    <w:rsid w:val="00035039"/>
    <w:rsid w:val="00035CE4"/>
    <w:rsid w:val="00036036"/>
    <w:rsid w:val="000371C1"/>
    <w:rsid w:val="00037341"/>
    <w:rsid w:val="00037B8B"/>
    <w:rsid w:val="0004098F"/>
    <w:rsid w:val="00041C4A"/>
    <w:rsid w:val="00042A05"/>
    <w:rsid w:val="00043898"/>
    <w:rsid w:val="000445BF"/>
    <w:rsid w:val="00044AFC"/>
    <w:rsid w:val="00044EEB"/>
    <w:rsid w:val="00046266"/>
    <w:rsid w:val="00046397"/>
    <w:rsid w:val="00046542"/>
    <w:rsid w:val="000469AA"/>
    <w:rsid w:val="00046B93"/>
    <w:rsid w:val="00047067"/>
    <w:rsid w:val="0004724F"/>
    <w:rsid w:val="000509E4"/>
    <w:rsid w:val="00050B2F"/>
    <w:rsid w:val="0005149C"/>
    <w:rsid w:val="000518CA"/>
    <w:rsid w:val="000522E0"/>
    <w:rsid w:val="0005279B"/>
    <w:rsid w:val="00052A54"/>
    <w:rsid w:val="00052B51"/>
    <w:rsid w:val="00052C93"/>
    <w:rsid w:val="00053D63"/>
    <w:rsid w:val="000541C0"/>
    <w:rsid w:val="000542E1"/>
    <w:rsid w:val="000569DC"/>
    <w:rsid w:val="00057581"/>
    <w:rsid w:val="00057B5C"/>
    <w:rsid w:val="00060AD7"/>
    <w:rsid w:val="00061607"/>
    <w:rsid w:val="0006250C"/>
    <w:rsid w:val="0006314D"/>
    <w:rsid w:val="0006378A"/>
    <w:rsid w:val="000647C1"/>
    <w:rsid w:val="00065A14"/>
    <w:rsid w:val="00065D1E"/>
    <w:rsid w:val="00066B97"/>
    <w:rsid w:val="00066EDD"/>
    <w:rsid w:val="00066F17"/>
    <w:rsid w:val="0006713E"/>
    <w:rsid w:val="00070673"/>
    <w:rsid w:val="00070744"/>
    <w:rsid w:val="00070935"/>
    <w:rsid w:val="000715E9"/>
    <w:rsid w:val="00071B29"/>
    <w:rsid w:val="000720C5"/>
    <w:rsid w:val="00072755"/>
    <w:rsid w:val="00072DA2"/>
    <w:rsid w:val="0007355E"/>
    <w:rsid w:val="0007358C"/>
    <w:rsid w:val="0007363C"/>
    <w:rsid w:val="000739E1"/>
    <w:rsid w:val="00073C09"/>
    <w:rsid w:val="00073DF0"/>
    <w:rsid w:val="00074664"/>
    <w:rsid w:val="00074B22"/>
    <w:rsid w:val="00075B73"/>
    <w:rsid w:val="00075D09"/>
    <w:rsid w:val="00075F71"/>
    <w:rsid w:val="000767B4"/>
    <w:rsid w:val="00076AA0"/>
    <w:rsid w:val="00076E5F"/>
    <w:rsid w:val="000800B4"/>
    <w:rsid w:val="000815C2"/>
    <w:rsid w:val="000816AB"/>
    <w:rsid w:val="00081D1E"/>
    <w:rsid w:val="00081E88"/>
    <w:rsid w:val="00081F3B"/>
    <w:rsid w:val="00082E6E"/>
    <w:rsid w:val="0008313E"/>
    <w:rsid w:val="00083334"/>
    <w:rsid w:val="000834F3"/>
    <w:rsid w:val="000838AF"/>
    <w:rsid w:val="00084B2B"/>
    <w:rsid w:val="00084B8E"/>
    <w:rsid w:val="00084BE6"/>
    <w:rsid w:val="00085F3B"/>
    <w:rsid w:val="000873A7"/>
    <w:rsid w:val="000901B3"/>
    <w:rsid w:val="0009075E"/>
    <w:rsid w:val="00090CFE"/>
    <w:rsid w:val="00092F74"/>
    <w:rsid w:val="0009322F"/>
    <w:rsid w:val="0009345D"/>
    <w:rsid w:val="0009445E"/>
    <w:rsid w:val="00095989"/>
    <w:rsid w:val="00096E3F"/>
    <w:rsid w:val="000978A8"/>
    <w:rsid w:val="000A0248"/>
    <w:rsid w:val="000A032F"/>
    <w:rsid w:val="000A0338"/>
    <w:rsid w:val="000A0398"/>
    <w:rsid w:val="000A0665"/>
    <w:rsid w:val="000A0883"/>
    <w:rsid w:val="000A0DA9"/>
    <w:rsid w:val="000A1F6F"/>
    <w:rsid w:val="000A275E"/>
    <w:rsid w:val="000A2812"/>
    <w:rsid w:val="000A2C9F"/>
    <w:rsid w:val="000A32F3"/>
    <w:rsid w:val="000A375F"/>
    <w:rsid w:val="000A484E"/>
    <w:rsid w:val="000A4CCC"/>
    <w:rsid w:val="000A5141"/>
    <w:rsid w:val="000A6179"/>
    <w:rsid w:val="000A62FF"/>
    <w:rsid w:val="000A6698"/>
    <w:rsid w:val="000A6C84"/>
    <w:rsid w:val="000A7509"/>
    <w:rsid w:val="000B09CA"/>
    <w:rsid w:val="000B0EBE"/>
    <w:rsid w:val="000B1550"/>
    <w:rsid w:val="000B18B9"/>
    <w:rsid w:val="000B19C2"/>
    <w:rsid w:val="000B23E8"/>
    <w:rsid w:val="000B256E"/>
    <w:rsid w:val="000B265E"/>
    <w:rsid w:val="000B33E0"/>
    <w:rsid w:val="000B3420"/>
    <w:rsid w:val="000B7442"/>
    <w:rsid w:val="000B7732"/>
    <w:rsid w:val="000C17D7"/>
    <w:rsid w:val="000C2F7C"/>
    <w:rsid w:val="000C325F"/>
    <w:rsid w:val="000C445F"/>
    <w:rsid w:val="000C4A27"/>
    <w:rsid w:val="000C59E4"/>
    <w:rsid w:val="000C65EE"/>
    <w:rsid w:val="000C6C41"/>
    <w:rsid w:val="000C71B3"/>
    <w:rsid w:val="000D13B1"/>
    <w:rsid w:val="000D147B"/>
    <w:rsid w:val="000D16C0"/>
    <w:rsid w:val="000D1946"/>
    <w:rsid w:val="000D1FC0"/>
    <w:rsid w:val="000D2C75"/>
    <w:rsid w:val="000D3049"/>
    <w:rsid w:val="000D3202"/>
    <w:rsid w:val="000D330D"/>
    <w:rsid w:val="000D33EF"/>
    <w:rsid w:val="000D4738"/>
    <w:rsid w:val="000D4EEC"/>
    <w:rsid w:val="000D4F30"/>
    <w:rsid w:val="000D512A"/>
    <w:rsid w:val="000D6A52"/>
    <w:rsid w:val="000D6D11"/>
    <w:rsid w:val="000D7281"/>
    <w:rsid w:val="000D77C9"/>
    <w:rsid w:val="000D799E"/>
    <w:rsid w:val="000E04BB"/>
    <w:rsid w:val="000E06BA"/>
    <w:rsid w:val="000E0E95"/>
    <w:rsid w:val="000E14DA"/>
    <w:rsid w:val="000E1D86"/>
    <w:rsid w:val="000E2114"/>
    <w:rsid w:val="000E3571"/>
    <w:rsid w:val="000E3B1E"/>
    <w:rsid w:val="000E3C0B"/>
    <w:rsid w:val="000E3DE2"/>
    <w:rsid w:val="000E4AF1"/>
    <w:rsid w:val="000E51ED"/>
    <w:rsid w:val="000E566C"/>
    <w:rsid w:val="000E59BC"/>
    <w:rsid w:val="000E5A18"/>
    <w:rsid w:val="000E5FDA"/>
    <w:rsid w:val="000E6BA6"/>
    <w:rsid w:val="000E7691"/>
    <w:rsid w:val="000F0130"/>
    <w:rsid w:val="000F0DCD"/>
    <w:rsid w:val="000F235A"/>
    <w:rsid w:val="000F34E9"/>
    <w:rsid w:val="000F3607"/>
    <w:rsid w:val="000F4D80"/>
    <w:rsid w:val="000F52EF"/>
    <w:rsid w:val="000F6153"/>
    <w:rsid w:val="00100B4B"/>
    <w:rsid w:val="00100D16"/>
    <w:rsid w:val="001016EC"/>
    <w:rsid w:val="00101730"/>
    <w:rsid w:val="00101BF6"/>
    <w:rsid w:val="00101E50"/>
    <w:rsid w:val="00102B56"/>
    <w:rsid w:val="00102C3A"/>
    <w:rsid w:val="0010483A"/>
    <w:rsid w:val="001049DD"/>
    <w:rsid w:val="001050D3"/>
    <w:rsid w:val="001053CE"/>
    <w:rsid w:val="001058E8"/>
    <w:rsid w:val="00105C74"/>
    <w:rsid w:val="00105F96"/>
    <w:rsid w:val="00106AEE"/>
    <w:rsid w:val="00106BC0"/>
    <w:rsid w:val="00106F05"/>
    <w:rsid w:val="0010712E"/>
    <w:rsid w:val="00107690"/>
    <w:rsid w:val="0010792B"/>
    <w:rsid w:val="00110F78"/>
    <w:rsid w:val="001119B1"/>
    <w:rsid w:val="00111C7D"/>
    <w:rsid w:val="00112F1B"/>
    <w:rsid w:val="001157C9"/>
    <w:rsid w:val="001168A8"/>
    <w:rsid w:val="001168F8"/>
    <w:rsid w:val="00116D5C"/>
    <w:rsid w:val="00116E7A"/>
    <w:rsid w:val="001200A0"/>
    <w:rsid w:val="001206AB"/>
    <w:rsid w:val="00120A08"/>
    <w:rsid w:val="00120A25"/>
    <w:rsid w:val="00121D1C"/>
    <w:rsid w:val="001221FE"/>
    <w:rsid w:val="00123DAC"/>
    <w:rsid w:val="00124A84"/>
    <w:rsid w:val="00124C5F"/>
    <w:rsid w:val="00125570"/>
    <w:rsid w:val="001256C3"/>
    <w:rsid w:val="001308E4"/>
    <w:rsid w:val="00130B6C"/>
    <w:rsid w:val="00131166"/>
    <w:rsid w:val="00131E02"/>
    <w:rsid w:val="0013342E"/>
    <w:rsid w:val="001337EE"/>
    <w:rsid w:val="00133EC9"/>
    <w:rsid w:val="001346B4"/>
    <w:rsid w:val="00135018"/>
    <w:rsid w:val="00135994"/>
    <w:rsid w:val="00135B8D"/>
    <w:rsid w:val="001400E6"/>
    <w:rsid w:val="00140142"/>
    <w:rsid w:val="00140155"/>
    <w:rsid w:val="001402ED"/>
    <w:rsid w:val="00141A97"/>
    <w:rsid w:val="00141F97"/>
    <w:rsid w:val="0014301A"/>
    <w:rsid w:val="00143C08"/>
    <w:rsid w:val="001442FC"/>
    <w:rsid w:val="00144797"/>
    <w:rsid w:val="00145525"/>
    <w:rsid w:val="001457FC"/>
    <w:rsid w:val="001509B2"/>
    <w:rsid w:val="0015118E"/>
    <w:rsid w:val="001514A7"/>
    <w:rsid w:val="00151AA3"/>
    <w:rsid w:val="00151B88"/>
    <w:rsid w:val="00151D59"/>
    <w:rsid w:val="0015206D"/>
    <w:rsid w:val="0015208B"/>
    <w:rsid w:val="00152CA4"/>
    <w:rsid w:val="00152E42"/>
    <w:rsid w:val="0015482A"/>
    <w:rsid w:val="00154B03"/>
    <w:rsid w:val="00154E16"/>
    <w:rsid w:val="00155523"/>
    <w:rsid w:val="00155C4D"/>
    <w:rsid w:val="00155ED7"/>
    <w:rsid w:val="00157A8B"/>
    <w:rsid w:val="0016014B"/>
    <w:rsid w:val="00160AD9"/>
    <w:rsid w:val="00160D63"/>
    <w:rsid w:val="001613CC"/>
    <w:rsid w:val="00161D74"/>
    <w:rsid w:val="001621C4"/>
    <w:rsid w:val="0016224C"/>
    <w:rsid w:val="001629B8"/>
    <w:rsid w:val="00162F19"/>
    <w:rsid w:val="001630DA"/>
    <w:rsid w:val="001656CC"/>
    <w:rsid w:val="00167290"/>
    <w:rsid w:val="00167D76"/>
    <w:rsid w:val="00170534"/>
    <w:rsid w:val="00170632"/>
    <w:rsid w:val="001708D6"/>
    <w:rsid w:val="00170AC6"/>
    <w:rsid w:val="001713EC"/>
    <w:rsid w:val="0017178D"/>
    <w:rsid w:val="00172000"/>
    <w:rsid w:val="0017238A"/>
    <w:rsid w:val="00172844"/>
    <w:rsid w:val="00172CA5"/>
    <w:rsid w:val="00173239"/>
    <w:rsid w:val="0017390F"/>
    <w:rsid w:val="00173B6C"/>
    <w:rsid w:val="00175DE6"/>
    <w:rsid w:val="00176286"/>
    <w:rsid w:val="00176A79"/>
    <w:rsid w:val="00176D7C"/>
    <w:rsid w:val="00180B47"/>
    <w:rsid w:val="00181068"/>
    <w:rsid w:val="00181282"/>
    <w:rsid w:val="00181611"/>
    <w:rsid w:val="0018187D"/>
    <w:rsid w:val="00181ED3"/>
    <w:rsid w:val="00182110"/>
    <w:rsid w:val="001828A4"/>
    <w:rsid w:val="001828AC"/>
    <w:rsid w:val="00183C96"/>
    <w:rsid w:val="00184B0C"/>
    <w:rsid w:val="00184B92"/>
    <w:rsid w:val="001859A9"/>
    <w:rsid w:val="001869CC"/>
    <w:rsid w:val="00186DB4"/>
    <w:rsid w:val="001874A5"/>
    <w:rsid w:val="00187534"/>
    <w:rsid w:val="0018799A"/>
    <w:rsid w:val="00187E30"/>
    <w:rsid w:val="00190613"/>
    <w:rsid w:val="00190C49"/>
    <w:rsid w:val="00190FE6"/>
    <w:rsid w:val="00190FEF"/>
    <w:rsid w:val="0019116C"/>
    <w:rsid w:val="00191199"/>
    <w:rsid w:val="00191B71"/>
    <w:rsid w:val="0019208A"/>
    <w:rsid w:val="00192251"/>
    <w:rsid w:val="00192597"/>
    <w:rsid w:val="0019269D"/>
    <w:rsid w:val="00192BB4"/>
    <w:rsid w:val="00192F7E"/>
    <w:rsid w:val="00193B20"/>
    <w:rsid w:val="001943B7"/>
    <w:rsid w:val="00195D01"/>
    <w:rsid w:val="00195F42"/>
    <w:rsid w:val="00196607"/>
    <w:rsid w:val="0019777E"/>
    <w:rsid w:val="001978BC"/>
    <w:rsid w:val="00197B46"/>
    <w:rsid w:val="001A0111"/>
    <w:rsid w:val="001A0113"/>
    <w:rsid w:val="001A134C"/>
    <w:rsid w:val="001A15B9"/>
    <w:rsid w:val="001A217A"/>
    <w:rsid w:val="001A239A"/>
    <w:rsid w:val="001A3A54"/>
    <w:rsid w:val="001A4364"/>
    <w:rsid w:val="001A4AD3"/>
    <w:rsid w:val="001A586C"/>
    <w:rsid w:val="001A61A9"/>
    <w:rsid w:val="001A6B30"/>
    <w:rsid w:val="001A7631"/>
    <w:rsid w:val="001A7944"/>
    <w:rsid w:val="001B00AD"/>
    <w:rsid w:val="001B01B0"/>
    <w:rsid w:val="001B07CD"/>
    <w:rsid w:val="001B093E"/>
    <w:rsid w:val="001B0A0B"/>
    <w:rsid w:val="001B0C22"/>
    <w:rsid w:val="001B1A44"/>
    <w:rsid w:val="001B1CD1"/>
    <w:rsid w:val="001B22C2"/>
    <w:rsid w:val="001B37FF"/>
    <w:rsid w:val="001B3DBF"/>
    <w:rsid w:val="001B452B"/>
    <w:rsid w:val="001B4F1F"/>
    <w:rsid w:val="001B50E7"/>
    <w:rsid w:val="001B5F73"/>
    <w:rsid w:val="001B7379"/>
    <w:rsid w:val="001B779E"/>
    <w:rsid w:val="001B7A89"/>
    <w:rsid w:val="001B7FB8"/>
    <w:rsid w:val="001C08B6"/>
    <w:rsid w:val="001C090F"/>
    <w:rsid w:val="001C0A48"/>
    <w:rsid w:val="001C0D17"/>
    <w:rsid w:val="001C188B"/>
    <w:rsid w:val="001C1E82"/>
    <w:rsid w:val="001C1FF2"/>
    <w:rsid w:val="001C2C0C"/>
    <w:rsid w:val="001C3015"/>
    <w:rsid w:val="001C303B"/>
    <w:rsid w:val="001C33CE"/>
    <w:rsid w:val="001C3EFF"/>
    <w:rsid w:val="001C42F4"/>
    <w:rsid w:val="001C55C8"/>
    <w:rsid w:val="001C63B6"/>
    <w:rsid w:val="001C6803"/>
    <w:rsid w:val="001C6899"/>
    <w:rsid w:val="001C7341"/>
    <w:rsid w:val="001C7695"/>
    <w:rsid w:val="001C7E43"/>
    <w:rsid w:val="001D09E3"/>
    <w:rsid w:val="001D2082"/>
    <w:rsid w:val="001D2438"/>
    <w:rsid w:val="001D2CB1"/>
    <w:rsid w:val="001D4240"/>
    <w:rsid w:val="001D4D49"/>
    <w:rsid w:val="001D5128"/>
    <w:rsid w:val="001D5BEE"/>
    <w:rsid w:val="001D6DFC"/>
    <w:rsid w:val="001D778F"/>
    <w:rsid w:val="001D7C05"/>
    <w:rsid w:val="001E195A"/>
    <w:rsid w:val="001E1A37"/>
    <w:rsid w:val="001E292A"/>
    <w:rsid w:val="001E3089"/>
    <w:rsid w:val="001E3ACC"/>
    <w:rsid w:val="001E4265"/>
    <w:rsid w:val="001E460A"/>
    <w:rsid w:val="001E48CE"/>
    <w:rsid w:val="001E4D20"/>
    <w:rsid w:val="001E5050"/>
    <w:rsid w:val="001E6424"/>
    <w:rsid w:val="001E6C99"/>
    <w:rsid w:val="001E730F"/>
    <w:rsid w:val="001F02D9"/>
    <w:rsid w:val="001F13DA"/>
    <w:rsid w:val="001F1CC5"/>
    <w:rsid w:val="001F26A7"/>
    <w:rsid w:val="001F35E1"/>
    <w:rsid w:val="001F3EAD"/>
    <w:rsid w:val="001F3F8A"/>
    <w:rsid w:val="001F41F9"/>
    <w:rsid w:val="001F428D"/>
    <w:rsid w:val="001F4614"/>
    <w:rsid w:val="001F56E4"/>
    <w:rsid w:val="001F6181"/>
    <w:rsid w:val="001F61CB"/>
    <w:rsid w:val="001F6DE5"/>
    <w:rsid w:val="001F716D"/>
    <w:rsid w:val="001F7FE4"/>
    <w:rsid w:val="002002BE"/>
    <w:rsid w:val="00201937"/>
    <w:rsid w:val="00201AC5"/>
    <w:rsid w:val="00201CAB"/>
    <w:rsid w:val="002023B9"/>
    <w:rsid w:val="002037ED"/>
    <w:rsid w:val="0020417C"/>
    <w:rsid w:val="002042DD"/>
    <w:rsid w:val="00204656"/>
    <w:rsid w:val="00204745"/>
    <w:rsid w:val="0020482A"/>
    <w:rsid w:val="00204907"/>
    <w:rsid w:val="0020513B"/>
    <w:rsid w:val="00205443"/>
    <w:rsid w:val="0020589E"/>
    <w:rsid w:val="002058CF"/>
    <w:rsid w:val="00206285"/>
    <w:rsid w:val="002066AA"/>
    <w:rsid w:val="00206DAF"/>
    <w:rsid w:val="00207662"/>
    <w:rsid w:val="00207EA2"/>
    <w:rsid w:val="002104B3"/>
    <w:rsid w:val="00210825"/>
    <w:rsid w:val="00210E3F"/>
    <w:rsid w:val="00211451"/>
    <w:rsid w:val="00211569"/>
    <w:rsid w:val="002115C4"/>
    <w:rsid w:val="00211C60"/>
    <w:rsid w:val="00212ABD"/>
    <w:rsid w:val="00212D39"/>
    <w:rsid w:val="00212F49"/>
    <w:rsid w:val="00213C7B"/>
    <w:rsid w:val="0021404F"/>
    <w:rsid w:val="002140A8"/>
    <w:rsid w:val="00215BBC"/>
    <w:rsid w:val="00215D48"/>
    <w:rsid w:val="0021605F"/>
    <w:rsid w:val="002163F8"/>
    <w:rsid w:val="00216A76"/>
    <w:rsid w:val="00220B16"/>
    <w:rsid w:val="00220C97"/>
    <w:rsid w:val="00220DD2"/>
    <w:rsid w:val="002210BA"/>
    <w:rsid w:val="00221A96"/>
    <w:rsid w:val="00221E15"/>
    <w:rsid w:val="00222975"/>
    <w:rsid w:val="0022354E"/>
    <w:rsid w:val="00223907"/>
    <w:rsid w:val="00224733"/>
    <w:rsid w:val="00225159"/>
    <w:rsid w:val="00226A22"/>
    <w:rsid w:val="00226CE8"/>
    <w:rsid w:val="00227069"/>
    <w:rsid w:val="002278A6"/>
    <w:rsid w:val="00230171"/>
    <w:rsid w:val="002303F4"/>
    <w:rsid w:val="002314D2"/>
    <w:rsid w:val="002322DB"/>
    <w:rsid w:val="00232771"/>
    <w:rsid w:val="00233326"/>
    <w:rsid w:val="002340B7"/>
    <w:rsid w:val="00234567"/>
    <w:rsid w:val="002346D3"/>
    <w:rsid w:val="00234ECB"/>
    <w:rsid w:val="00235063"/>
    <w:rsid w:val="0023650D"/>
    <w:rsid w:val="002366B4"/>
    <w:rsid w:val="00236F32"/>
    <w:rsid w:val="002374A2"/>
    <w:rsid w:val="002376A0"/>
    <w:rsid w:val="00237A1E"/>
    <w:rsid w:val="00240FBD"/>
    <w:rsid w:val="00241870"/>
    <w:rsid w:val="00241BCD"/>
    <w:rsid w:val="002423CF"/>
    <w:rsid w:val="00242ACD"/>
    <w:rsid w:val="00243E89"/>
    <w:rsid w:val="002442AB"/>
    <w:rsid w:val="0024466B"/>
    <w:rsid w:val="002448D1"/>
    <w:rsid w:val="00244A6E"/>
    <w:rsid w:val="00244DF6"/>
    <w:rsid w:val="002452A1"/>
    <w:rsid w:val="00245DC7"/>
    <w:rsid w:val="002461BB"/>
    <w:rsid w:val="00246492"/>
    <w:rsid w:val="00246D38"/>
    <w:rsid w:val="002470EE"/>
    <w:rsid w:val="00247410"/>
    <w:rsid w:val="00250036"/>
    <w:rsid w:val="00250660"/>
    <w:rsid w:val="002507BD"/>
    <w:rsid w:val="0025218B"/>
    <w:rsid w:val="00252808"/>
    <w:rsid w:val="00253880"/>
    <w:rsid w:val="002543D9"/>
    <w:rsid w:val="00254717"/>
    <w:rsid w:val="00254974"/>
    <w:rsid w:val="00254BB5"/>
    <w:rsid w:val="00254BB8"/>
    <w:rsid w:val="002552B0"/>
    <w:rsid w:val="00255FD0"/>
    <w:rsid w:val="0025602E"/>
    <w:rsid w:val="00256F70"/>
    <w:rsid w:val="002612C4"/>
    <w:rsid w:val="002615DE"/>
    <w:rsid w:val="00262208"/>
    <w:rsid w:val="00262E32"/>
    <w:rsid w:val="00263445"/>
    <w:rsid w:val="0026354B"/>
    <w:rsid w:val="0026429F"/>
    <w:rsid w:val="00264CE6"/>
    <w:rsid w:val="00265A97"/>
    <w:rsid w:val="00265C5D"/>
    <w:rsid w:val="002661D9"/>
    <w:rsid w:val="00266987"/>
    <w:rsid w:val="00266BC8"/>
    <w:rsid w:val="002704BF"/>
    <w:rsid w:val="002709CB"/>
    <w:rsid w:val="00270A13"/>
    <w:rsid w:val="00270BCB"/>
    <w:rsid w:val="00270EE7"/>
    <w:rsid w:val="00271429"/>
    <w:rsid w:val="0027190A"/>
    <w:rsid w:val="00271B9D"/>
    <w:rsid w:val="0027248A"/>
    <w:rsid w:val="002729C8"/>
    <w:rsid w:val="00272C2C"/>
    <w:rsid w:val="00272D94"/>
    <w:rsid w:val="002733E1"/>
    <w:rsid w:val="00273CCC"/>
    <w:rsid w:val="00274F90"/>
    <w:rsid w:val="002754DF"/>
    <w:rsid w:val="002756AA"/>
    <w:rsid w:val="00276A85"/>
    <w:rsid w:val="00276EDD"/>
    <w:rsid w:val="00277282"/>
    <w:rsid w:val="002773B9"/>
    <w:rsid w:val="0028011A"/>
    <w:rsid w:val="0028018A"/>
    <w:rsid w:val="0028036E"/>
    <w:rsid w:val="00280AC6"/>
    <w:rsid w:val="00280C79"/>
    <w:rsid w:val="00280E8D"/>
    <w:rsid w:val="00280F3B"/>
    <w:rsid w:val="0028148C"/>
    <w:rsid w:val="00281C85"/>
    <w:rsid w:val="00281D5D"/>
    <w:rsid w:val="00281E30"/>
    <w:rsid w:val="00282351"/>
    <w:rsid w:val="0028346F"/>
    <w:rsid w:val="0028350B"/>
    <w:rsid w:val="00284009"/>
    <w:rsid w:val="00285802"/>
    <w:rsid w:val="00285940"/>
    <w:rsid w:val="0028638C"/>
    <w:rsid w:val="002865AE"/>
    <w:rsid w:val="00286857"/>
    <w:rsid w:val="00286A6E"/>
    <w:rsid w:val="00287516"/>
    <w:rsid w:val="00287715"/>
    <w:rsid w:val="00287C10"/>
    <w:rsid w:val="00287EE4"/>
    <w:rsid w:val="002911DA"/>
    <w:rsid w:val="00291476"/>
    <w:rsid w:val="002918AE"/>
    <w:rsid w:val="0029195B"/>
    <w:rsid w:val="00291F4B"/>
    <w:rsid w:val="002926A6"/>
    <w:rsid w:val="0029279D"/>
    <w:rsid w:val="00292C1D"/>
    <w:rsid w:val="0029345F"/>
    <w:rsid w:val="0029386F"/>
    <w:rsid w:val="00293EAF"/>
    <w:rsid w:val="00296B33"/>
    <w:rsid w:val="00296E8B"/>
    <w:rsid w:val="00297235"/>
    <w:rsid w:val="00297F25"/>
    <w:rsid w:val="002A0C7E"/>
    <w:rsid w:val="002A0D03"/>
    <w:rsid w:val="002A190D"/>
    <w:rsid w:val="002A2763"/>
    <w:rsid w:val="002A2B8A"/>
    <w:rsid w:val="002A40EC"/>
    <w:rsid w:val="002A4514"/>
    <w:rsid w:val="002A4DC1"/>
    <w:rsid w:val="002A50C3"/>
    <w:rsid w:val="002A50E1"/>
    <w:rsid w:val="002A64C7"/>
    <w:rsid w:val="002A67E6"/>
    <w:rsid w:val="002A76F1"/>
    <w:rsid w:val="002B0373"/>
    <w:rsid w:val="002B083D"/>
    <w:rsid w:val="002B0978"/>
    <w:rsid w:val="002B12B4"/>
    <w:rsid w:val="002B2AC5"/>
    <w:rsid w:val="002B2F0E"/>
    <w:rsid w:val="002B3E45"/>
    <w:rsid w:val="002B3EC2"/>
    <w:rsid w:val="002B3F77"/>
    <w:rsid w:val="002B5D9E"/>
    <w:rsid w:val="002B6656"/>
    <w:rsid w:val="002B6D54"/>
    <w:rsid w:val="002B7D29"/>
    <w:rsid w:val="002B7E87"/>
    <w:rsid w:val="002C0225"/>
    <w:rsid w:val="002C029D"/>
    <w:rsid w:val="002C197E"/>
    <w:rsid w:val="002C1AC9"/>
    <w:rsid w:val="002C1D60"/>
    <w:rsid w:val="002C2EA0"/>
    <w:rsid w:val="002C36BF"/>
    <w:rsid w:val="002C4365"/>
    <w:rsid w:val="002C511D"/>
    <w:rsid w:val="002C584D"/>
    <w:rsid w:val="002C5E4C"/>
    <w:rsid w:val="002C5F62"/>
    <w:rsid w:val="002C617E"/>
    <w:rsid w:val="002C6BC0"/>
    <w:rsid w:val="002C741C"/>
    <w:rsid w:val="002C7DC2"/>
    <w:rsid w:val="002D06D7"/>
    <w:rsid w:val="002D0798"/>
    <w:rsid w:val="002D18A1"/>
    <w:rsid w:val="002D1D4A"/>
    <w:rsid w:val="002D27B1"/>
    <w:rsid w:val="002D28ED"/>
    <w:rsid w:val="002D36AD"/>
    <w:rsid w:val="002D3916"/>
    <w:rsid w:val="002D4518"/>
    <w:rsid w:val="002D5CA6"/>
    <w:rsid w:val="002D5D69"/>
    <w:rsid w:val="002D5EDA"/>
    <w:rsid w:val="002D65DA"/>
    <w:rsid w:val="002D6814"/>
    <w:rsid w:val="002D77A5"/>
    <w:rsid w:val="002D7A99"/>
    <w:rsid w:val="002D7DA4"/>
    <w:rsid w:val="002E01CD"/>
    <w:rsid w:val="002E0743"/>
    <w:rsid w:val="002E0952"/>
    <w:rsid w:val="002E1563"/>
    <w:rsid w:val="002E1652"/>
    <w:rsid w:val="002E2978"/>
    <w:rsid w:val="002E29A0"/>
    <w:rsid w:val="002E3959"/>
    <w:rsid w:val="002E45B4"/>
    <w:rsid w:val="002E4916"/>
    <w:rsid w:val="002E498A"/>
    <w:rsid w:val="002E4AD4"/>
    <w:rsid w:val="002E6BBC"/>
    <w:rsid w:val="002E796F"/>
    <w:rsid w:val="002F17F2"/>
    <w:rsid w:val="002F1A13"/>
    <w:rsid w:val="002F1BB9"/>
    <w:rsid w:val="002F1D49"/>
    <w:rsid w:val="002F1F07"/>
    <w:rsid w:val="002F236B"/>
    <w:rsid w:val="002F30D9"/>
    <w:rsid w:val="002F35A7"/>
    <w:rsid w:val="002F35BB"/>
    <w:rsid w:val="002F431F"/>
    <w:rsid w:val="002F492E"/>
    <w:rsid w:val="002F4F70"/>
    <w:rsid w:val="002F5B69"/>
    <w:rsid w:val="002F6462"/>
    <w:rsid w:val="002F70B3"/>
    <w:rsid w:val="002F73AD"/>
    <w:rsid w:val="002F7B0A"/>
    <w:rsid w:val="002F7CE8"/>
    <w:rsid w:val="00300659"/>
    <w:rsid w:val="00300CA8"/>
    <w:rsid w:val="00300DE8"/>
    <w:rsid w:val="00301BFA"/>
    <w:rsid w:val="00301FFB"/>
    <w:rsid w:val="00302240"/>
    <w:rsid w:val="003024B7"/>
    <w:rsid w:val="00302B0C"/>
    <w:rsid w:val="00302D77"/>
    <w:rsid w:val="0030315D"/>
    <w:rsid w:val="003032C9"/>
    <w:rsid w:val="003043D9"/>
    <w:rsid w:val="00304405"/>
    <w:rsid w:val="003056AE"/>
    <w:rsid w:val="00305DE7"/>
    <w:rsid w:val="003062F7"/>
    <w:rsid w:val="003070C9"/>
    <w:rsid w:val="00307441"/>
    <w:rsid w:val="003078EA"/>
    <w:rsid w:val="003079F2"/>
    <w:rsid w:val="003102AD"/>
    <w:rsid w:val="003107C2"/>
    <w:rsid w:val="00310CD7"/>
    <w:rsid w:val="00310E87"/>
    <w:rsid w:val="00311DDF"/>
    <w:rsid w:val="0031281F"/>
    <w:rsid w:val="00312892"/>
    <w:rsid w:val="0031321E"/>
    <w:rsid w:val="0031427E"/>
    <w:rsid w:val="003147D9"/>
    <w:rsid w:val="00314913"/>
    <w:rsid w:val="00315623"/>
    <w:rsid w:val="00316133"/>
    <w:rsid w:val="003163C6"/>
    <w:rsid w:val="00316696"/>
    <w:rsid w:val="00317842"/>
    <w:rsid w:val="00320642"/>
    <w:rsid w:val="003217D6"/>
    <w:rsid w:val="00321A80"/>
    <w:rsid w:val="003221B9"/>
    <w:rsid w:val="003223FA"/>
    <w:rsid w:val="00322774"/>
    <w:rsid w:val="00322FB9"/>
    <w:rsid w:val="00323BF6"/>
    <w:rsid w:val="00325CAF"/>
    <w:rsid w:val="00325E4E"/>
    <w:rsid w:val="00326156"/>
    <w:rsid w:val="0032689B"/>
    <w:rsid w:val="003273DB"/>
    <w:rsid w:val="00327AC5"/>
    <w:rsid w:val="0033031E"/>
    <w:rsid w:val="00330492"/>
    <w:rsid w:val="003306E2"/>
    <w:rsid w:val="003307D7"/>
    <w:rsid w:val="00330EFF"/>
    <w:rsid w:val="0033140E"/>
    <w:rsid w:val="00331EF6"/>
    <w:rsid w:val="00331FCE"/>
    <w:rsid w:val="00332159"/>
    <w:rsid w:val="003335E4"/>
    <w:rsid w:val="003337DB"/>
    <w:rsid w:val="00333A49"/>
    <w:rsid w:val="003343F0"/>
    <w:rsid w:val="003345EC"/>
    <w:rsid w:val="00334957"/>
    <w:rsid w:val="003354D2"/>
    <w:rsid w:val="00335CB3"/>
    <w:rsid w:val="003378BA"/>
    <w:rsid w:val="00340075"/>
    <w:rsid w:val="0034028A"/>
    <w:rsid w:val="003413E3"/>
    <w:rsid w:val="0034151A"/>
    <w:rsid w:val="00341788"/>
    <w:rsid w:val="00342E25"/>
    <w:rsid w:val="003440B6"/>
    <w:rsid w:val="0034488C"/>
    <w:rsid w:val="00346422"/>
    <w:rsid w:val="003479A3"/>
    <w:rsid w:val="00347FC1"/>
    <w:rsid w:val="0035058D"/>
    <w:rsid w:val="00351B18"/>
    <w:rsid w:val="003523DF"/>
    <w:rsid w:val="00353063"/>
    <w:rsid w:val="0035369B"/>
    <w:rsid w:val="003537F0"/>
    <w:rsid w:val="003540AA"/>
    <w:rsid w:val="00354674"/>
    <w:rsid w:val="0035515F"/>
    <w:rsid w:val="00356410"/>
    <w:rsid w:val="00356A2E"/>
    <w:rsid w:val="0035764F"/>
    <w:rsid w:val="003576D6"/>
    <w:rsid w:val="0036036C"/>
    <w:rsid w:val="00361E60"/>
    <w:rsid w:val="003625E9"/>
    <w:rsid w:val="00363192"/>
    <w:rsid w:val="003639E6"/>
    <w:rsid w:val="00364228"/>
    <w:rsid w:val="003648BF"/>
    <w:rsid w:val="003651BD"/>
    <w:rsid w:val="00365A08"/>
    <w:rsid w:val="00365B14"/>
    <w:rsid w:val="003660D1"/>
    <w:rsid w:val="003667E7"/>
    <w:rsid w:val="00367371"/>
    <w:rsid w:val="003673EB"/>
    <w:rsid w:val="003675B7"/>
    <w:rsid w:val="00370C6F"/>
    <w:rsid w:val="00370C89"/>
    <w:rsid w:val="00370ED5"/>
    <w:rsid w:val="003710F7"/>
    <w:rsid w:val="00371404"/>
    <w:rsid w:val="003728B0"/>
    <w:rsid w:val="00372B2B"/>
    <w:rsid w:val="003731CB"/>
    <w:rsid w:val="00373C91"/>
    <w:rsid w:val="00373DD4"/>
    <w:rsid w:val="00374313"/>
    <w:rsid w:val="0037534E"/>
    <w:rsid w:val="00375B8F"/>
    <w:rsid w:val="003777D6"/>
    <w:rsid w:val="003778C3"/>
    <w:rsid w:val="00377D4F"/>
    <w:rsid w:val="00380039"/>
    <w:rsid w:val="00381576"/>
    <w:rsid w:val="00381C22"/>
    <w:rsid w:val="00382532"/>
    <w:rsid w:val="00383172"/>
    <w:rsid w:val="003838B2"/>
    <w:rsid w:val="003856C1"/>
    <w:rsid w:val="0038594B"/>
    <w:rsid w:val="0038766F"/>
    <w:rsid w:val="00387F4F"/>
    <w:rsid w:val="00390B29"/>
    <w:rsid w:val="00390FED"/>
    <w:rsid w:val="003918EF"/>
    <w:rsid w:val="0039195B"/>
    <w:rsid w:val="00391A96"/>
    <w:rsid w:val="00393259"/>
    <w:rsid w:val="00394769"/>
    <w:rsid w:val="003947C9"/>
    <w:rsid w:val="00394B42"/>
    <w:rsid w:val="0039713D"/>
    <w:rsid w:val="003971DB"/>
    <w:rsid w:val="0039743B"/>
    <w:rsid w:val="00397603"/>
    <w:rsid w:val="003A00A0"/>
    <w:rsid w:val="003A107C"/>
    <w:rsid w:val="003A11D0"/>
    <w:rsid w:val="003A185F"/>
    <w:rsid w:val="003A19A4"/>
    <w:rsid w:val="003A2171"/>
    <w:rsid w:val="003A21BA"/>
    <w:rsid w:val="003A2324"/>
    <w:rsid w:val="003A287F"/>
    <w:rsid w:val="003A2CF4"/>
    <w:rsid w:val="003A41FA"/>
    <w:rsid w:val="003A4AAD"/>
    <w:rsid w:val="003A5354"/>
    <w:rsid w:val="003A7689"/>
    <w:rsid w:val="003A7797"/>
    <w:rsid w:val="003B0481"/>
    <w:rsid w:val="003B0BF8"/>
    <w:rsid w:val="003B0D54"/>
    <w:rsid w:val="003B24E7"/>
    <w:rsid w:val="003B262D"/>
    <w:rsid w:val="003B2DAB"/>
    <w:rsid w:val="003B322B"/>
    <w:rsid w:val="003B3DC4"/>
    <w:rsid w:val="003B46A2"/>
    <w:rsid w:val="003B493F"/>
    <w:rsid w:val="003B7A64"/>
    <w:rsid w:val="003B7BDD"/>
    <w:rsid w:val="003C0429"/>
    <w:rsid w:val="003C05C2"/>
    <w:rsid w:val="003C1DFE"/>
    <w:rsid w:val="003C2345"/>
    <w:rsid w:val="003C3722"/>
    <w:rsid w:val="003C37BA"/>
    <w:rsid w:val="003C4019"/>
    <w:rsid w:val="003C4B0D"/>
    <w:rsid w:val="003C656E"/>
    <w:rsid w:val="003C6B30"/>
    <w:rsid w:val="003C6BF0"/>
    <w:rsid w:val="003C71C0"/>
    <w:rsid w:val="003C76CF"/>
    <w:rsid w:val="003C7929"/>
    <w:rsid w:val="003C7B22"/>
    <w:rsid w:val="003C7FD2"/>
    <w:rsid w:val="003D08AF"/>
    <w:rsid w:val="003D0A6D"/>
    <w:rsid w:val="003D1072"/>
    <w:rsid w:val="003D2A24"/>
    <w:rsid w:val="003D2BCC"/>
    <w:rsid w:val="003D2CDC"/>
    <w:rsid w:val="003D2FFF"/>
    <w:rsid w:val="003D30CE"/>
    <w:rsid w:val="003D3ADF"/>
    <w:rsid w:val="003D3EC5"/>
    <w:rsid w:val="003D427F"/>
    <w:rsid w:val="003D536F"/>
    <w:rsid w:val="003D538E"/>
    <w:rsid w:val="003D5526"/>
    <w:rsid w:val="003D5756"/>
    <w:rsid w:val="003D5EE7"/>
    <w:rsid w:val="003D6D81"/>
    <w:rsid w:val="003D7CF8"/>
    <w:rsid w:val="003D7D22"/>
    <w:rsid w:val="003E0118"/>
    <w:rsid w:val="003E153A"/>
    <w:rsid w:val="003E159B"/>
    <w:rsid w:val="003E1822"/>
    <w:rsid w:val="003E1C42"/>
    <w:rsid w:val="003E37D4"/>
    <w:rsid w:val="003E48E7"/>
    <w:rsid w:val="003E54C0"/>
    <w:rsid w:val="003E5BBA"/>
    <w:rsid w:val="003E5DEA"/>
    <w:rsid w:val="003E67D3"/>
    <w:rsid w:val="003E6D65"/>
    <w:rsid w:val="003E71C1"/>
    <w:rsid w:val="003E78D8"/>
    <w:rsid w:val="003E7E33"/>
    <w:rsid w:val="003F0444"/>
    <w:rsid w:val="003F0A3C"/>
    <w:rsid w:val="003F0CCA"/>
    <w:rsid w:val="003F28F7"/>
    <w:rsid w:val="003F368A"/>
    <w:rsid w:val="003F3CD3"/>
    <w:rsid w:val="003F3F66"/>
    <w:rsid w:val="003F44E9"/>
    <w:rsid w:val="003F48B5"/>
    <w:rsid w:val="003F491C"/>
    <w:rsid w:val="003F616A"/>
    <w:rsid w:val="003F68F7"/>
    <w:rsid w:val="00400A19"/>
    <w:rsid w:val="00400A1D"/>
    <w:rsid w:val="00401A23"/>
    <w:rsid w:val="00401C67"/>
    <w:rsid w:val="00402329"/>
    <w:rsid w:val="004023C4"/>
    <w:rsid w:val="00402C27"/>
    <w:rsid w:val="00402E8E"/>
    <w:rsid w:val="0040367A"/>
    <w:rsid w:val="004036FC"/>
    <w:rsid w:val="0040400C"/>
    <w:rsid w:val="00404692"/>
    <w:rsid w:val="00404BA1"/>
    <w:rsid w:val="00406258"/>
    <w:rsid w:val="00406278"/>
    <w:rsid w:val="00407674"/>
    <w:rsid w:val="00410521"/>
    <w:rsid w:val="00410742"/>
    <w:rsid w:val="00410889"/>
    <w:rsid w:val="0041221D"/>
    <w:rsid w:val="0041269A"/>
    <w:rsid w:val="00412A4E"/>
    <w:rsid w:val="00412E43"/>
    <w:rsid w:val="00413C99"/>
    <w:rsid w:val="0041408F"/>
    <w:rsid w:val="00414208"/>
    <w:rsid w:val="00415606"/>
    <w:rsid w:val="00416055"/>
    <w:rsid w:val="004161FE"/>
    <w:rsid w:val="00416D85"/>
    <w:rsid w:val="00416FDA"/>
    <w:rsid w:val="00417E14"/>
    <w:rsid w:val="00420168"/>
    <w:rsid w:val="00421693"/>
    <w:rsid w:val="0042180C"/>
    <w:rsid w:val="00421BF0"/>
    <w:rsid w:val="00421CBB"/>
    <w:rsid w:val="00421E88"/>
    <w:rsid w:val="00422B6E"/>
    <w:rsid w:val="00422BA9"/>
    <w:rsid w:val="004230F7"/>
    <w:rsid w:val="00423DEB"/>
    <w:rsid w:val="00424A45"/>
    <w:rsid w:val="00424ECB"/>
    <w:rsid w:val="00425430"/>
    <w:rsid w:val="0042579A"/>
    <w:rsid w:val="004257C1"/>
    <w:rsid w:val="004300ED"/>
    <w:rsid w:val="004308B0"/>
    <w:rsid w:val="00430AD1"/>
    <w:rsid w:val="00430F79"/>
    <w:rsid w:val="00431263"/>
    <w:rsid w:val="00431699"/>
    <w:rsid w:val="00431C95"/>
    <w:rsid w:val="004321C8"/>
    <w:rsid w:val="004324B9"/>
    <w:rsid w:val="004327D5"/>
    <w:rsid w:val="00432E94"/>
    <w:rsid w:val="004341CC"/>
    <w:rsid w:val="004347AF"/>
    <w:rsid w:val="004347D5"/>
    <w:rsid w:val="004349EA"/>
    <w:rsid w:val="00435467"/>
    <w:rsid w:val="004358B2"/>
    <w:rsid w:val="0043688F"/>
    <w:rsid w:val="004368C5"/>
    <w:rsid w:val="00436A52"/>
    <w:rsid w:val="00437B26"/>
    <w:rsid w:val="00437B87"/>
    <w:rsid w:val="004408A3"/>
    <w:rsid w:val="00440A58"/>
    <w:rsid w:val="00440D7B"/>
    <w:rsid w:val="004425A7"/>
    <w:rsid w:val="00442C82"/>
    <w:rsid w:val="00443B6F"/>
    <w:rsid w:val="00444205"/>
    <w:rsid w:val="00444C50"/>
    <w:rsid w:val="00444FAE"/>
    <w:rsid w:val="00445139"/>
    <w:rsid w:val="004451E7"/>
    <w:rsid w:val="004458AD"/>
    <w:rsid w:val="0044628A"/>
    <w:rsid w:val="0044659A"/>
    <w:rsid w:val="004475FF"/>
    <w:rsid w:val="00447A82"/>
    <w:rsid w:val="00450FAD"/>
    <w:rsid w:val="004528AD"/>
    <w:rsid w:val="00452FA5"/>
    <w:rsid w:val="00454C14"/>
    <w:rsid w:val="00454CF9"/>
    <w:rsid w:val="00455A96"/>
    <w:rsid w:val="00456287"/>
    <w:rsid w:val="00456DA3"/>
    <w:rsid w:val="0045792B"/>
    <w:rsid w:val="00460D64"/>
    <w:rsid w:val="00461548"/>
    <w:rsid w:val="00461703"/>
    <w:rsid w:val="00461A20"/>
    <w:rsid w:val="00461CA1"/>
    <w:rsid w:val="0046205D"/>
    <w:rsid w:val="00462777"/>
    <w:rsid w:val="00462CA1"/>
    <w:rsid w:val="00462E73"/>
    <w:rsid w:val="0046575A"/>
    <w:rsid w:val="004663F6"/>
    <w:rsid w:val="00466488"/>
    <w:rsid w:val="00467FA9"/>
    <w:rsid w:val="00470FD1"/>
    <w:rsid w:val="0047150F"/>
    <w:rsid w:val="00471CCE"/>
    <w:rsid w:val="00471CE1"/>
    <w:rsid w:val="00471EA7"/>
    <w:rsid w:val="00472026"/>
    <w:rsid w:val="004722A8"/>
    <w:rsid w:val="004727E3"/>
    <w:rsid w:val="00472DC2"/>
    <w:rsid w:val="00473C9F"/>
    <w:rsid w:val="004740FF"/>
    <w:rsid w:val="00474DA4"/>
    <w:rsid w:val="004753B9"/>
    <w:rsid w:val="00475877"/>
    <w:rsid w:val="004763B9"/>
    <w:rsid w:val="00476517"/>
    <w:rsid w:val="0047680C"/>
    <w:rsid w:val="00477243"/>
    <w:rsid w:val="0047733A"/>
    <w:rsid w:val="00477F4A"/>
    <w:rsid w:val="004811C3"/>
    <w:rsid w:val="004815BD"/>
    <w:rsid w:val="00481D5F"/>
    <w:rsid w:val="004826A9"/>
    <w:rsid w:val="00482F81"/>
    <w:rsid w:val="0048308A"/>
    <w:rsid w:val="00483EC6"/>
    <w:rsid w:val="004844D8"/>
    <w:rsid w:val="0048461B"/>
    <w:rsid w:val="004849D2"/>
    <w:rsid w:val="00485DDE"/>
    <w:rsid w:val="00486DDB"/>
    <w:rsid w:val="00487040"/>
    <w:rsid w:val="0048705A"/>
    <w:rsid w:val="0048724F"/>
    <w:rsid w:val="004874E9"/>
    <w:rsid w:val="00487625"/>
    <w:rsid w:val="004900F3"/>
    <w:rsid w:val="00491EDA"/>
    <w:rsid w:val="00492BB2"/>
    <w:rsid w:val="004965A7"/>
    <w:rsid w:val="00497C33"/>
    <w:rsid w:val="00497CF8"/>
    <w:rsid w:val="004A0F55"/>
    <w:rsid w:val="004A1224"/>
    <w:rsid w:val="004A1544"/>
    <w:rsid w:val="004A15FB"/>
    <w:rsid w:val="004A1D69"/>
    <w:rsid w:val="004A211E"/>
    <w:rsid w:val="004A2522"/>
    <w:rsid w:val="004A286B"/>
    <w:rsid w:val="004A28F8"/>
    <w:rsid w:val="004A31A5"/>
    <w:rsid w:val="004A3703"/>
    <w:rsid w:val="004A47EC"/>
    <w:rsid w:val="004A4BED"/>
    <w:rsid w:val="004A573E"/>
    <w:rsid w:val="004A5CB3"/>
    <w:rsid w:val="004A613E"/>
    <w:rsid w:val="004A62E2"/>
    <w:rsid w:val="004A63C0"/>
    <w:rsid w:val="004A6FCA"/>
    <w:rsid w:val="004A724B"/>
    <w:rsid w:val="004B22C4"/>
    <w:rsid w:val="004B2B00"/>
    <w:rsid w:val="004B47A8"/>
    <w:rsid w:val="004B5126"/>
    <w:rsid w:val="004B5162"/>
    <w:rsid w:val="004B5946"/>
    <w:rsid w:val="004B68F6"/>
    <w:rsid w:val="004B7D9E"/>
    <w:rsid w:val="004C02AC"/>
    <w:rsid w:val="004C03C6"/>
    <w:rsid w:val="004C052F"/>
    <w:rsid w:val="004C059F"/>
    <w:rsid w:val="004C0E39"/>
    <w:rsid w:val="004C0ED3"/>
    <w:rsid w:val="004C1BB2"/>
    <w:rsid w:val="004C2063"/>
    <w:rsid w:val="004C2AE2"/>
    <w:rsid w:val="004C418F"/>
    <w:rsid w:val="004C591D"/>
    <w:rsid w:val="004C6870"/>
    <w:rsid w:val="004C764B"/>
    <w:rsid w:val="004C7792"/>
    <w:rsid w:val="004D0710"/>
    <w:rsid w:val="004D094E"/>
    <w:rsid w:val="004D1C6E"/>
    <w:rsid w:val="004D1F37"/>
    <w:rsid w:val="004D2925"/>
    <w:rsid w:val="004D2FD9"/>
    <w:rsid w:val="004D3221"/>
    <w:rsid w:val="004D34ED"/>
    <w:rsid w:val="004D45B6"/>
    <w:rsid w:val="004D52E1"/>
    <w:rsid w:val="004D58CE"/>
    <w:rsid w:val="004D599A"/>
    <w:rsid w:val="004D5D8E"/>
    <w:rsid w:val="004D5FCB"/>
    <w:rsid w:val="004D6424"/>
    <w:rsid w:val="004D67A8"/>
    <w:rsid w:val="004D69BA"/>
    <w:rsid w:val="004D6A2F"/>
    <w:rsid w:val="004D78AD"/>
    <w:rsid w:val="004D7944"/>
    <w:rsid w:val="004E0293"/>
    <w:rsid w:val="004E04CD"/>
    <w:rsid w:val="004E12BC"/>
    <w:rsid w:val="004E200C"/>
    <w:rsid w:val="004E2257"/>
    <w:rsid w:val="004E27EC"/>
    <w:rsid w:val="004E2C90"/>
    <w:rsid w:val="004E3684"/>
    <w:rsid w:val="004E36B2"/>
    <w:rsid w:val="004E3AFD"/>
    <w:rsid w:val="004E4043"/>
    <w:rsid w:val="004E5CEF"/>
    <w:rsid w:val="004E5D93"/>
    <w:rsid w:val="004E6F90"/>
    <w:rsid w:val="004E70FD"/>
    <w:rsid w:val="004E77D0"/>
    <w:rsid w:val="004F04B2"/>
    <w:rsid w:val="004F0CD0"/>
    <w:rsid w:val="004F1B26"/>
    <w:rsid w:val="004F271A"/>
    <w:rsid w:val="004F2EA5"/>
    <w:rsid w:val="004F34B3"/>
    <w:rsid w:val="004F4437"/>
    <w:rsid w:val="004F44A4"/>
    <w:rsid w:val="004F57F2"/>
    <w:rsid w:val="004F6C20"/>
    <w:rsid w:val="004F74D0"/>
    <w:rsid w:val="004F7F5D"/>
    <w:rsid w:val="005003FD"/>
    <w:rsid w:val="005005F7"/>
    <w:rsid w:val="00501067"/>
    <w:rsid w:val="005011A2"/>
    <w:rsid w:val="0050125B"/>
    <w:rsid w:val="005015A6"/>
    <w:rsid w:val="00501BBE"/>
    <w:rsid w:val="00502F9D"/>
    <w:rsid w:val="00503351"/>
    <w:rsid w:val="005034D0"/>
    <w:rsid w:val="00503765"/>
    <w:rsid w:val="005037FE"/>
    <w:rsid w:val="00503868"/>
    <w:rsid w:val="00503E27"/>
    <w:rsid w:val="005041E2"/>
    <w:rsid w:val="005047CA"/>
    <w:rsid w:val="00504994"/>
    <w:rsid w:val="00504C21"/>
    <w:rsid w:val="00505603"/>
    <w:rsid w:val="005063D4"/>
    <w:rsid w:val="005063F9"/>
    <w:rsid w:val="00506518"/>
    <w:rsid w:val="00506D2A"/>
    <w:rsid w:val="005074DF"/>
    <w:rsid w:val="00507886"/>
    <w:rsid w:val="0051048C"/>
    <w:rsid w:val="00511698"/>
    <w:rsid w:val="0051176B"/>
    <w:rsid w:val="00511F59"/>
    <w:rsid w:val="0051276B"/>
    <w:rsid w:val="005136EF"/>
    <w:rsid w:val="00513816"/>
    <w:rsid w:val="00513D0E"/>
    <w:rsid w:val="00513D1E"/>
    <w:rsid w:val="00513F96"/>
    <w:rsid w:val="00514B7A"/>
    <w:rsid w:val="005169E2"/>
    <w:rsid w:val="00516AFA"/>
    <w:rsid w:val="00517041"/>
    <w:rsid w:val="00517234"/>
    <w:rsid w:val="00517A63"/>
    <w:rsid w:val="005223D8"/>
    <w:rsid w:val="00522984"/>
    <w:rsid w:val="00522CBA"/>
    <w:rsid w:val="00522D29"/>
    <w:rsid w:val="00523856"/>
    <w:rsid w:val="00524580"/>
    <w:rsid w:val="005247B1"/>
    <w:rsid w:val="0052496F"/>
    <w:rsid w:val="00525212"/>
    <w:rsid w:val="00525A28"/>
    <w:rsid w:val="00525D44"/>
    <w:rsid w:val="0052651D"/>
    <w:rsid w:val="00526A59"/>
    <w:rsid w:val="00527735"/>
    <w:rsid w:val="00527B18"/>
    <w:rsid w:val="00530132"/>
    <w:rsid w:val="005319A9"/>
    <w:rsid w:val="00531A40"/>
    <w:rsid w:val="005325D7"/>
    <w:rsid w:val="00533554"/>
    <w:rsid w:val="0053387E"/>
    <w:rsid w:val="00533AA8"/>
    <w:rsid w:val="00533B4D"/>
    <w:rsid w:val="00534786"/>
    <w:rsid w:val="0053486A"/>
    <w:rsid w:val="00534C32"/>
    <w:rsid w:val="00535C49"/>
    <w:rsid w:val="00536763"/>
    <w:rsid w:val="00536BB0"/>
    <w:rsid w:val="00536BD7"/>
    <w:rsid w:val="00536E80"/>
    <w:rsid w:val="0053778F"/>
    <w:rsid w:val="00537E5B"/>
    <w:rsid w:val="00540181"/>
    <w:rsid w:val="005414DE"/>
    <w:rsid w:val="00542E68"/>
    <w:rsid w:val="00542FCF"/>
    <w:rsid w:val="005430CD"/>
    <w:rsid w:val="005434EF"/>
    <w:rsid w:val="00543EFA"/>
    <w:rsid w:val="00544CFB"/>
    <w:rsid w:val="00544E23"/>
    <w:rsid w:val="005453E3"/>
    <w:rsid w:val="005457CF"/>
    <w:rsid w:val="00545ADB"/>
    <w:rsid w:val="0054626A"/>
    <w:rsid w:val="00546B89"/>
    <w:rsid w:val="00546EFF"/>
    <w:rsid w:val="00547737"/>
    <w:rsid w:val="00547A93"/>
    <w:rsid w:val="00547D0F"/>
    <w:rsid w:val="00550241"/>
    <w:rsid w:val="00550921"/>
    <w:rsid w:val="00550AF8"/>
    <w:rsid w:val="00550B9D"/>
    <w:rsid w:val="00550EF8"/>
    <w:rsid w:val="00550FA2"/>
    <w:rsid w:val="0055100A"/>
    <w:rsid w:val="00551489"/>
    <w:rsid w:val="00551C08"/>
    <w:rsid w:val="00551CA3"/>
    <w:rsid w:val="00552289"/>
    <w:rsid w:val="005522CB"/>
    <w:rsid w:val="005523E8"/>
    <w:rsid w:val="0055262D"/>
    <w:rsid w:val="005529ED"/>
    <w:rsid w:val="00552AD9"/>
    <w:rsid w:val="00552D43"/>
    <w:rsid w:val="0055304E"/>
    <w:rsid w:val="00553166"/>
    <w:rsid w:val="005533D2"/>
    <w:rsid w:val="00553557"/>
    <w:rsid w:val="005536E1"/>
    <w:rsid w:val="005546A6"/>
    <w:rsid w:val="00556AC6"/>
    <w:rsid w:val="0056003E"/>
    <w:rsid w:val="0056030A"/>
    <w:rsid w:val="0056068C"/>
    <w:rsid w:val="0056078F"/>
    <w:rsid w:val="00561A06"/>
    <w:rsid w:val="00561BE3"/>
    <w:rsid w:val="00561E42"/>
    <w:rsid w:val="00561E98"/>
    <w:rsid w:val="005621D4"/>
    <w:rsid w:val="005624DD"/>
    <w:rsid w:val="00562501"/>
    <w:rsid w:val="005628FE"/>
    <w:rsid w:val="00562CE8"/>
    <w:rsid w:val="00562F56"/>
    <w:rsid w:val="005630C9"/>
    <w:rsid w:val="005634FE"/>
    <w:rsid w:val="0056388B"/>
    <w:rsid w:val="00563AF4"/>
    <w:rsid w:val="00563AF6"/>
    <w:rsid w:val="00563BDC"/>
    <w:rsid w:val="00564289"/>
    <w:rsid w:val="00564310"/>
    <w:rsid w:val="005645D1"/>
    <w:rsid w:val="00565F87"/>
    <w:rsid w:val="00566555"/>
    <w:rsid w:val="005667BE"/>
    <w:rsid w:val="00567A7F"/>
    <w:rsid w:val="00567C97"/>
    <w:rsid w:val="005706EA"/>
    <w:rsid w:val="00571391"/>
    <w:rsid w:val="00571585"/>
    <w:rsid w:val="005716E3"/>
    <w:rsid w:val="00571DEA"/>
    <w:rsid w:val="00571E53"/>
    <w:rsid w:val="00572113"/>
    <w:rsid w:val="00572E10"/>
    <w:rsid w:val="0057326A"/>
    <w:rsid w:val="005734A0"/>
    <w:rsid w:val="0057396B"/>
    <w:rsid w:val="0057453B"/>
    <w:rsid w:val="00574CB7"/>
    <w:rsid w:val="00574D4A"/>
    <w:rsid w:val="005751F3"/>
    <w:rsid w:val="0057537E"/>
    <w:rsid w:val="00575F2E"/>
    <w:rsid w:val="00577328"/>
    <w:rsid w:val="005776AD"/>
    <w:rsid w:val="00577E63"/>
    <w:rsid w:val="0058086E"/>
    <w:rsid w:val="00581432"/>
    <w:rsid w:val="00581FA8"/>
    <w:rsid w:val="00582219"/>
    <w:rsid w:val="005823B7"/>
    <w:rsid w:val="005825E7"/>
    <w:rsid w:val="00582842"/>
    <w:rsid w:val="005833B1"/>
    <w:rsid w:val="00583E97"/>
    <w:rsid w:val="00583FFA"/>
    <w:rsid w:val="00584516"/>
    <w:rsid w:val="00584C3E"/>
    <w:rsid w:val="00585F6D"/>
    <w:rsid w:val="00586442"/>
    <w:rsid w:val="00586561"/>
    <w:rsid w:val="00586A4F"/>
    <w:rsid w:val="00587B1C"/>
    <w:rsid w:val="00587F40"/>
    <w:rsid w:val="0059023B"/>
    <w:rsid w:val="005904B5"/>
    <w:rsid w:val="005908C9"/>
    <w:rsid w:val="00592E67"/>
    <w:rsid w:val="005933FF"/>
    <w:rsid w:val="0059345C"/>
    <w:rsid w:val="00593B86"/>
    <w:rsid w:val="00593B8A"/>
    <w:rsid w:val="00594110"/>
    <w:rsid w:val="00594800"/>
    <w:rsid w:val="005948C3"/>
    <w:rsid w:val="00594C2F"/>
    <w:rsid w:val="00594E4D"/>
    <w:rsid w:val="00595A81"/>
    <w:rsid w:val="00595F25"/>
    <w:rsid w:val="00596658"/>
    <w:rsid w:val="005966C4"/>
    <w:rsid w:val="005968F8"/>
    <w:rsid w:val="00596F79"/>
    <w:rsid w:val="00597419"/>
    <w:rsid w:val="00597593"/>
    <w:rsid w:val="005A02A7"/>
    <w:rsid w:val="005A06CC"/>
    <w:rsid w:val="005A07E4"/>
    <w:rsid w:val="005A0D7A"/>
    <w:rsid w:val="005A0F23"/>
    <w:rsid w:val="005A16F4"/>
    <w:rsid w:val="005A26F6"/>
    <w:rsid w:val="005A2FA3"/>
    <w:rsid w:val="005A38AF"/>
    <w:rsid w:val="005A482B"/>
    <w:rsid w:val="005A4DA2"/>
    <w:rsid w:val="005A6087"/>
    <w:rsid w:val="005B076C"/>
    <w:rsid w:val="005B1A03"/>
    <w:rsid w:val="005B2A12"/>
    <w:rsid w:val="005B41BB"/>
    <w:rsid w:val="005B4BC2"/>
    <w:rsid w:val="005B4FEF"/>
    <w:rsid w:val="005B55D9"/>
    <w:rsid w:val="005B58AC"/>
    <w:rsid w:val="005B6320"/>
    <w:rsid w:val="005B6640"/>
    <w:rsid w:val="005B68BA"/>
    <w:rsid w:val="005B6A96"/>
    <w:rsid w:val="005B6AF7"/>
    <w:rsid w:val="005B6C2D"/>
    <w:rsid w:val="005B7011"/>
    <w:rsid w:val="005B7419"/>
    <w:rsid w:val="005C0086"/>
    <w:rsid w:val="005C1A3C"/>
    <w:rsid w:val="005C1AEF"/>
    <w:rsid w:val="005C1E8A"/>
    <w:rsid w:val="005C2AE0"/>
    <w:rsid w:val="005C306A"/>
    <w:rsid w:val="005C54A1"/>
    <w:rsid w:val="005C5E1A"/>
    <w:rsid w:val="005C6844"/>
    <w:rsid w:val="005C6DE1"/>
    <w:rsid w:val="005C70FF"/>
    <w:rsid w:val="005C72A9"/>
    <w:rsid w:val="005D19C3"/>
    <w:rsid w:val="005D2674"/>
    <w:rsid w:val="005D2758"/>
    <w:rsid w:val="005D2D65"/>
    <w:rsid w:val="005D2E0A"/>
    <w:rsid w:val="005D2EC6"/>
    <w:rsid w:val="005D2ED0"/>
    <w:rsid w:val="005D2F23"/>
    <w:rsid w:val="005D3AC9"/>
    <w:rsid w:val="005D505A"/>
    <w:rsid w:val="005D54E0"/>
    <w:rsid w:val="005D59B2"/>
    <w:rsid w:val="005D6642"/>
    <w:rsid w:val="005D6AA8"/>
    <w:rsid w:val="005D6ABF"/>
    <w:rsid w:val="005D70D4"/>
    <w:rsid w:val="005D7900"/>
    <w:rsid w:val="005E00C8"/>
    <w:rsid w:val="005E01E7"/>
    <w:rsid w:val="005E3122"/>
    <w:rsid w:val="005E56A9"/>
    <w:rsid w:val="005E6034"/>
    <w:rsid w:val="005E6134"/>
    <w:rsid w:val="005E6777"/>
    <w:rsid w:val="005E6B6F"/>
    <w:rsid w:val="005E7360"/>
    <w:rsid w:val="005E7AAC"/>
    <w:rsid w:val="005E7F6E"/>
    <w:rsid w:val="005F0844"/>
    <w:rsid w:val="005F0C5F"/>
    <w:rsid w:val="005F271A"/>
    <w:rsid w:val="005F2D70"/>
    <w:rsid w:val="005F3410"/>
    <w:rsid w:val="005F57BE"/>
    <w:rsid w:val="005F5B39"/>
    <w:rsid w:val="005F5F3D"/>
    <w:rsid w:val="005F5FA8"/>
    <w:rsid w:val="005F6B65"/>
    <w:rsid w:val="005F6ECB"/>
    <w:rsid w:val="005F772D"/>
    <w:rsid w:val="00601579"/>
    <w:rsid w:val="00601D00"/>
    <w:rsid w:val="006032F8"/>
    <w:rsid w:val="00603DC5"/>
    <w:rsid w:val="00603EF0"/>
    <w:rsid w:val="006057C9"/>
    <w:rsid w:val="0060683E"/>
    <w:rsid w:val="006076FF"/>
    <w:rsid w:val="006079ED"/>
    <w:rsid w:val="00607A73"/>
    <w:rsid w:val="00610A4C"/>
    <w:rsid w:val="00610B7B"/>
    <w:rsid w:val="00611A76"/>
    <w:rsid w:val="00612821"/>
    <w:rsid w:val="0061340A"/>
    <w:rsid w:val="0061364D"/>
    <w:rsid w:val="00613790"/>
    <w:rsid w:val="00613A53"/>
    <w:rsid w:val="006160DE"/>
    <w:rsid w:val="0061667A"/>
    <w:rsid w:val="00616DAE"/>
    <w:rsid w:val="00620BD6"/>
    <w:rsid w:val="006217E7"/>
    <w:rsid w:val="00622193"/>
    <w:rsid w:val="00622C3C"/>
    <w:rsid w:val="006235DF"/>
    <w:rsid w:val="00625B94"/>
    <w:rsid w:val="00625E25"/>
    <w:rsid w:val="006265ED"/>
    <w:rsid w:val="0062696C"/>
    <w:rsid w:val="006275E7"/>
    <w:rsid w:val="00627FA3"/>
    <w:rsid w:val="006313E1"/>
    <w:rsid w:val="0063158B"/>
    <w:rsid w:val="006317A7"/>
    <w:rsid w:val="00632825"/>
    <w:rsid w:val="00632D65"/>
    <w:rsid w:val="006335E6"/>
    <w:rsid w:val="00633656"/>
    <w:rsid w:val="00633690"/>
    <w:rsid w:val="00633ADD"/>
    <w:rsid w:val="00635C2D"/>
    <w:rsid w:val="006360CE"/>
    <w:rsid w:val="00636828"/>
    <w:rsid w:val="00641DD0"/>
    <w:rsid w:val="006422B7"/>
    <w:rsid w:val="00642FBB"/>
    <w:rsid w:val="006430ED"/>
    <w:rsid w:val="00643219"/>
    <w:rsid w:val="006443AB"/>
    <w:rsid w:val="00644EE2"/>
    <w:rsid w:val="0064551A"/>
    <w:rsid w:val="00645A76"/>
    <w:rsid w:val="00645D58"/>
    <w:rsid w:val="0064650C"/>
    <w:rsid w:val="00647EC5"/>
    <w:rsid w:val="006500CA"/>
    <w:rsid w:val="006503C7"/>
    <w:rsid w:val="006506EF"/>
    <w:rsid w:val="00651161"/>
    <w:rsid w:val="00651CE1"/>
    <w:rsid w:val="00652420"/>
    <w:rsid w:val="00652780"/>
    <w:rsid w:val="00652AFF"/>
    <w:rsid w:val="00652FAA"/>
    <w:rsid w:val="00653DFD"/>
    <w:rsid w:val="006541ED"/>
    <w:rsid w:val="006562E7"/>
    <w:rsid w:val="006563AE"/>
    <w:rsid w:val="00656BA6"/>
    <w:rsid w:val="00657D3F"/>
    <w:rsid w:val="006611FF"/>
    <w:rsid w:val="00661439"/>
    <w:rsid w:val="00661BDB"/>
    <w:rsid w:val="00662356"/>
    <w:rsid w:val="00662649"/>
    <w:rsid w:val="00664DAE"/>
    <w:rsid w:val="006667BA"/>
    <w:rsid w:val="00666F87"/>
    <w:rsid w:val="0066709A"/>
    <w:rsid w:val="00667680"/>
    <w:rsid w:val="006678EB"/>
    <w:rsid w:val="006707CD"/>
    <w:rsid w:val="00671038"/>
    <w:rsid w:val="00671651"/>
    <w:rsid w:val="00671E9A"/>
    <w:rsid w:val="00672332"/>
    <w:rsid w:val="0067260D"/>
    <w:rsid w:val="00672710"/>
    <w:rsid w:val="006728DD"/>
    <w:rsid w:val="00672D85"/>
    <w:rsid w:val="00674439"/>
    <w:rsid w:val="006745D3"/>
    <w:rsid w:val="00674714"/>
    <w:rsid w:val="00675B08"/>
    <w:rsid w:val="00675BBE"/>
    <w:rsid w:val="00676CB0"/>
    <w:rsid w:val="00677611"/>
    <w:rsid w:val="006777D3"/>
    <w:rsid w:val="0068135C"/>
    <w:rsid w:val="006820EB"/>
    <w:rsid w:val="00682404"/>
    <w:rsid w:val="00683033"/>
    <w:rsid w:val="00683054"/>
    <w:rsid w:val="006832C9"/>
    <w:rsid w:val="00683F13"/>
    <w:rsid w:val="0068502E"/>
    <w:rsid w:val="00685CE2"/>
    <w:rsid w:val="00685D1E"/>
    <w:rsid w:val="00686818"/>
    <w:rsid w:val="0068689F"/>
    <w:rsid w:val="00686A7C"/>
    <w:rsid w:val="00686CA3"/>
    <w:rsid w:val="006872E1"/>
    <w:rsid w:val="00687FC9"/>
    <w:rsid w:val="0069007A"/>
    <w:rsid w:val="0069052D"/>
    <w:rsid w:val="00690639"/>
    <w:rsid w:val="00690B37"/>
    <w:rsid w:val="00690DD1"/>
    <w:rsid w:val="00691527"/>
    <w:rsid w:val="006918CB"/>
    <w:rsid w:val="0069196F"/>
    <w:rsid w:val="00691E45"/>
    <w:rsid w:val="0069221A"/>
    <w:rsid w:val="006932D4"/>
    <w:rsid w:val="0069418C"/>
    <w:rsid w:val="0069432B"/>
    <w:rsid w:val="00695753"/>
    <w:rsid w:val="00695925"/>
    <w:rsid w:val="00695B9B"/>
    <w:rsid w:val="00695C0C"/>
    <w:rsid w:val="00696F07"/>
    <w:rsid w:val="0069740A"/>
    <w:rsid w:val="006A11CA"/>
    <w:rsid w:val="006A1DCC"/>
    <w:rsid w:val="006A2367"/>
    <w:rsid w:val="006A242E"/>
    <w:rsid w:val="006A255C"/>
    <w:rsid w:val="006A27BF"/>
    <w:rsid w:val="006A2871"/>
    <w:rsid w:val="006A28D9"/>
    <w:rsid w:val="006A3145"/>
    <w:rsid w:val="006A37CA"/>
    <w:rsid w:val="006A38CE"/>
    <w:rsid w:val="006A3E43"/>
    <w:rsid w:val="006A416B"/>
    <w:rsid w:val="006A4542"/>
    <w:rsid w:val="006A4B84"/>
    <w:rsid w:val="006A559D"/>
    <w:rsid w:val="006A7A28"/>
    <w:rsid w:val="006B0991"/>
    <w:rsid w:val="006B0EA6"/>
    <w:rsid w:val="006B1096"/>
    <w:rsid w:val="006B1103"/>
    <w:rsid w:val="006B23F8"/>
    <w:rsid w:val="006B387D"/>
    <w:rsid w:val="006B6109"/>
    <w:rsid w:val="006B62B2"/>
    <w:rsid w:val="006B6425"/>
    <w:rsid w:val="006B74EA"/>
    <w:rsid w:val="006C0731"/>
    <w:rsid w:val="006C14E2"/>
    <w:rsid w:val="006C1DC8"/>
    <w:rsid w:val="006C294B"/>
    <w:rsid w:val="006C3E28"/>
    <w:rsid w:val="006C461C"/>
    <w:rsid w:val="006C4D66"/>
    <w:rsid w:val="006C579B"/>
    <w:rsid w:val="006C5C7C"/>
    <w:rsid w:val="006C5D0B"/>
    <w:rsid w:val="006C67B5"/>
    <w:rsid w:val="006C6E75"/>
    <w:rsid w:val="006C770E"/>
    <w:rsid w:val="006C77A9"/>
    <w:rsid w:val="006C7B70"/>
    <w:rsid w:val="006C7D62"/>
    <w:rsid w:val="006C7F27"/>
    <w:rsid w:val="006D09E9"/>
    <w:rsid w:val="006D0D29"/>
    <w:rsid w:val="006D2162"/>
    <w:rsid w:val="006D2165"/>
    <w:rsid w:val="006D281A"/>
    <w:rsid w:val="006D28CF"/>
    <w:rsid w:val="006D2F3D"/>
    <w:rsid w:val="006D3C94"/>
    <w:rsid w:val="006D3CDF"/>
    <w:rsid w:val="006D57FD"/>
    <w:rsid w:val="006D5A12"/>
    <w:rsid w:val="006D6CC8"/>
    <w:rsid w:val="006D75B2"/>
    <w:rsid w:val="006E051C"/>
    <w:rsid w:val="006E1E58"/>
    <w:rsid w:val="006E202A"/>
    <w:rsid w:val="006E23F8"/>
    <w:rsid w:val="006E3C4C"/>
    <w:rsid w:val="006E3DB2"/>
    <w:rsid w:val="006E43AF"/>
    <w:rsid w:val="006E53A1"/>
    <w:rsid w:val="006E5F98"/>
    <w:rsid w:val="006E74AD"/>
    <w:rsid w:val="006E7A94"/>
    <w:rsid w:val="006F0205"/>
    <w:rsid w:val="006F2845"/>
    <w:rsid w:val="006F3731"/>
    <w:rsid w:val="006F4C21"/>
    <w:rsid w:val="006F4FF6"/>
    <w:rsid w:val="006F5058"/>
    <w:rsid w:val="006F5608"/>
    <w:rsid w:val="006F6164"/>
    <w:rsid w:val="006F6758"/>
    <w:rsid w:val="006F6BD4"/>
    <w:rsid w:val="006F6BF9"/>
    <w:rsid w:val="006F780A"/>
    <w:rsid w:val="006F7F85"/>
    <w:rsid w:val="00701B41"/>
    <w:rsid w:val="00702342"/>
    <w:rsid w:val="0070372B"/>
    <w:rsid w:val="007038DB"/>
    <w:rsid w:val="0070390F"/>
    <w:rsid w:val="00703D64"/>
    <w:rsid w:val="0070429E"/>
    <w:rsid w:val="00704FBA"/>
    <w:rsid w:val="00705169"/>
    <w:rsid w:val="00705186"/>
    <w:rsid w:val="007056BA"/>
    <w:rsid w:val="00705DD8"/>
    <w:rsid w:val="007066BB"/>
    <w:rsid w:val="00706BC6"/>
    <w:rsid w:val="00706C2E"/>
    <w:rsid w:val="00707A32"/>
    <w:rsid w:val="007101C7"/>
    <w:rsid w:val="00710B1C"/>
    <w:rsid w:val="00710C65"/>
    <w:rsid w:val="00710EFA"/>
    <w:rsid w:val="00711323"/>
    <w:rsid w:val="007115B9"/>
    <w:rsid w:val="007122DA"/>
    <w:rsid w:val="00713435"/>
    <w:rsid w:val="00714A30"/>
    <w:rsid w:val="00714E20"/>
    <w:rsid w:val="00714EFD"/>
    <w:rsid w:val="00715E9B"/>
    <w:rsid w:val="00716008"/>
    <w:rsid w:val="00716400"/>
    <w:rsid w:val="007164BB"/>
    <w:rsid w:val="00716898"/>
    <w:rsid w:val="007169A5"/>
    <w:rsid w:val="00716CB3"/>
    <w:rsid w:val="00717CED"/>
    <w:rsid w:val="00717F52"/>
    <w:rsid w:val="007215D7"/>
    <w:rsid w:val="00721EE4"/>
    <w:rsid w:val="00722481"/>
    <w:rsid w:val="007236BB"/>
    <w:rsid w:val="00723856"/>
    <w:rsid w:val="0072458D"/>
    <w:rsid w:val="007258D9"/>
    <w:rsid w:val="00726090"/>
    <w:rsid w:val="00726403"/>
    <w:rsid w:val="00727020"/>
    <w:rsid w:val="007270B5"/>
    <w:rsid w:val="00727D05"/>
    <w:rsid w:val="00727FE9"/>
    <w:rsid w:val="00730EAA"/>
    <w:rsid w:val="00731584"/>
    <w:rsid w:val="0073164F"/>
    <w:rsid w:val="007324F5"/>
    <w:rsid w:val="00733264"/>
    <w:rsid w:val="007332B9"/>
    <w:rsid w:val="00733FCC"/>
    <w:rsid w:val="00734771"/>
    <w:rsid w:val="007355F3"/>
    <w:rsid w:val="00736CB5"/>
    <w:rsid w:val="007372DA"/>
    <w:rsid w:val="00740CBA"/>
    <w:rsid w:val="00740CE5"/>
    <w:rsid w:val="007415D8"/>
    <w:rsid w:val="0074346C"/>
    <w:rsid w:val="00744670"/>
    <w:rsid w:val="00744696"/>
    <w:rsid w:val="00744A4D"/>
    <w:rsid w:val="00745942"/>
    <w:rsid w:val="00745BB4"/>
    <w:rsid w:val="00745DA0"/>
    <w:rsid w:val="0074623A"/>
    <w:rsid w:val="00746826"/>
    <w:rsid w:val="00747E92"/>
    <w:rsid w:val="00750A65"/>
    <w:rsid w:val="007516B9"/>
    <w:rsid w:val="00751FF1"/>
    <w:rsid w:val="0075205E"/>
    <w:rsid w:val="007523D0"/>
    <w:rsid w:val="00752AEF"/>
    <w:rsid w:val="00752EA1"/>
    <w:rsid w:val="00752F70"/>
    <w:rsid w:val="0075358E"/>
    <w:rsid w:val="00753659"/>
    <w:rsid w:val="00753F91"/>
    <w:rsid w:val="00754811"/>
    <w:rsid w:val="00754B45"/>
    <w:rsid w:val="00754F44"/>
    <w:rsid w:val="0075515D"/>
    <w:rsid w:val="00755CFF"/>
    <w:rsid w:val="00755E75"/>
    <w:rsid w:val="00756557"/>
    <w:rsid w:val="00756A3E"/>
    <w:rsid w:val="00756E0B"/>
    <w:rsid w:val="00757481"/>
    <w:rsid w:val="007575E4"/>
    <w:rsid w:val="007575FB"/>
    <w:rsid w:val="0075798B"/>
    <w:rsid w:val="00760462"/>
    <w:rsid w:val="00760CE8"/>
    <w:rsid w:val="00761053"/>
    <w:rsid w:val="00761330"/>
    <w:rsid w:val="00763210"/>
    <w:rsid w:val="00763643"/>
    <w:rsid w:val="00763A5A"/>
    <w:rsid w:val="007644F4"/>
    <w:rsid w:val="00764742"/>
    <w:rsid w:val="00764753"/>
    <w:rsid w:val="00764DAA"/>
    <w:rsid w:val="0076560E"/>
    <w:rsid w:val="0076571A"/>
    <w:rsid w:val="00765B79"/>
    <w:rsid w:val="00766718"/>
    <w:rsid w:val="00770B99"/>
    <w:rsid w:val="00770BEF"/>
    <w:rsid w:val="00771185"/>
    <w:rsid w:val="0077136C"/>
    <w:rsid w:val="00771CEE"/>
    <w:rsid w:val="0077219B"/>
    <w:rsid w:val="007731A0"/>
    <w:rsid w:val="007732FC"/>
    <w:rsid w:val="00774246"/>
    <w:rsid w:val="007743CC"/>
    <w:rsid w:val="0077480B"/>
    <w:rsid w:val="00776C89"/>
    <w:rsid w:val="00776F8B"/>
    <w:rsid w:val="00776FE4"/>
    <w:rsid w:val="00777A17"/>
    <w:rsid w:val="007809A5"/>
    <w:rsid w:val="00780E67"/>
    <w:rsid w:val="00781124"/>
    <w:rsid w:val="00782027"/>
    <w:rsid w:val="00782CDF"/>
    <w:rsid w:val="007842D1"/>
    <w:rsid w:val="00785036"/>
    <w:rsid w:val="007850D1"/>
    <w:rsid w:val="0078709C"/>
    <w:rsid w:val="007872D5"/>
    <w:rsid w:val="007903C5"/>
    <w:rsid w:val="00790ABE"/>
    <w:rsid w:val="00791981"/>
    <w:rsid w:val="007919B6"/>
    <w:rsid w:val="00791F13"/>
    <w:rsid w:val="007920A9"/>
    <w:rsid w:val="007920F2"/>
    <w:rsid w:val="0079235F"/>
    <w:rsid w:val="00792522"/>
    <w:rsid w:val="00793195"/>
    <w:rsid w:val="00793C5C"/>
    <w:rsid w:val="00793CE7"/>
    <w:rsid w:val="00794EC9"/>
    <w:rsid w:val="00795140"/>
    <w:rsid w:val="00795E0F"/>
    <w:rsid w:val="00796867"/>
    <w:rsid w:val="00796FAA"/>
    <w:rsid w:val="00796FDB"/>
    <w:rsid w:val="00797C91"/>
    <w:rsid w:val="00797D24"/>
    <w:rsid w:val="007A0127"/>
    <w:rsid w:val="007A0679"/>
    <w:rsid w:val="007A07F1"/>
    <w:rsid w:val="007A0827"/>
    <w:rsid w:val="007A10E6"/>
    <w:rsid w:val="007A15D2"/>
    <w:rsid w:val="007A20C7"/>
    <w:rsid w:val="007A23E3"/>
    <w:rsid w:val="007A273A"/>
    <w:rsid w:val="007A38FC"/>
    <w:rsid w:val="007A4E0F"/>
    <w:rsid w:val="007A5E27"/>
    <w:rsid w:val="007A60FF"/>
    <w:rsid w:val="007A727B"/>
    <w:rsid w:val="007A7A9B"/>
    <w:rsid w:val="007A7B13"/>
    <w:rsid w:val="007A7F20"/>
    <w:rsid w:val="007B0ECD"/>
    <w:rsid w:val="007B2101"/>
    <w:rsid w:val="007B238E"/>
    <w:rsid w:val="007B23DA"/>
    <w:rsid w:val="007B2670"/>
    <w:rsid w:val="007B26E2"/>
    <w:rsid w:val="007B2A05"/>
    <w:rsid w:val="007B3CC2"/>
    <w:rsid w:val="007B4ADC"/>
    <w:rsid w:val="007B50FC"/>
    <w:rsid w:val="007B5B4E"/>
    <w:rsid w:val="007B5DDC"/>
    <w:rsid w:val="007B67AB"/>
    <w:rsid w:val="007B70A6"/>
    <w:rsid w:val="007B72B1"/>
    <w:rsid w:val="007C0280"/>
    <w:rsid w:val="007C0701"/>
    <w:rsid w:val="007C0B1E"/>
    <w:rsid w:val="007C17DE"/>
    <w:rsid w:val="007C1841"/>
    <w:rsid w:val="007C2D88"/>
    <w:rsid w:val="007C3BD3"/>
    <w:rsid w:val="007C4253"/>
    <w:rsid w:val="007C6510"/>
    <w:rsid w:val="007C6FE5"/>
    <w:rsid w:val="007C7B98"/>
    <w:rsid w:val="007C7C5F"/>
    <w:rsid w:val="007D037A"/>
    <w:rsid w:val="007D040A"/>
    <w:rsid w:val="007D085A"/>
    <w:rsid w:val="007D1973"/>
    <w:rsid w:val="007D1EA7"/>
    <w:rsid w:val="007D343E"/>
    <w:rsid w:val="007D3A73"/>
    <w:rsid w:val="007D40C8"/>
    <w:rsid w:val="007D4355"/>
    <w:rsid w:val="007D4D61"/>
    <w:rsid w:val="007D576E"/>
    <w:rsid w:val="007D578B"/>
    <w:rsid w:val="007D62AD"/>
    <w:rsid w:val="007D6844"/>
    <w:rsid w:val="007D6E6E"/>
    <w:rsid w:val="007D6F89"/>
    <w:rsid w:val="007D7F98"/>
    <w:rsid w:val="007E00C6"/>
    <w:rsid w:val="007E0D22"/>
    <w:rsid w:val="007E147D"/>
    <w:rsid w:val="007E25E9"/>
    <w:rsid w:val="007E4506"/>
    <w:rsid w:val="007E4D7C"/>
    <w:rsid w:val="007E5875"/>
    <w:rsid w:val="007E5878"/>
    <w:rsid w:val="007E58BD"/>
    <w:rsid w:val="007E59E7"/>
    <w:rsid w:val="007E5B06"/>
    <w:rsid w:val="007E5B5C"/>
    <w:rsid w:val="007E6857"/>
    <w:rsid w:val="007E6AB4"/>
    <w:rsid w:val="007E6F45"/>
    <w:rsid w:val="007E739E"/>
    <w:rsid w:val="007E793F"/>
    <w:rsid w:val="007F06EA"/>
    <w:rsid w:val="007F0915"/>
    <w:rsid w:val="007F1376"/>
    <w:rsid w:val="007F14C2"/>
    <w:rsid w:val="007F1707"/>
    <w:rsid w:val="007F22AE"/>
    <w:rsid w:val="007F3C1D"/>
    <w:rsid w:val="007F4D41"/>
    <w:rsid w:val="007F4E38"/>
    <w:rsid w:val="007F525C"/>
    <w:rsid w:val="007F5FE2"/>
    <w:rsid w:val="007F641E"/>
    <w:rsid w:val="007F699A"/>
    <w:rsid w:val="00800833"/>
    <w:rsid w:val="00801BF0"/>
    <w:rsid w:val="00802036"/>
    <w:rsid w:val="008031B8"/>
    <w:rsid w:val="00804059"/>
    <w:rsid w:val="00804119"/>
    <w:rsid w:val="00804214"/>
    <w:rsid w:val="00804869"/>
    <w:rsid w:val="00804A61"/>
    <w:rsid w:val="008050C8"/>
    <w:rsid w:val="00805F5A"/>
    <w:rsid w:val="008062E1"/>
    <w:rsid w:val="00806DD1"/>
    <w:rsid w:val="0080713E"/>
    <w:rsid w:val="00807B6D"/>
    <w:rsid w:val="00807F17"/>
    <w:rsid w:val="008104CE"/>
    <w:rsid w:val="00811775"/>
    <w:rsid w:val="0081315F"/>
    <w:rsid w:val="0081389C"/>
    <w:rsid w:val="00813F14"/>
    <w:rsid w:val="008148CE"/>
    <w:rsid w:val="008149A0"/>
    <w:rsid w:val="00814EE3"/>
    <w:rsid w:val="00815466"/>
    <w:rsid w:val="008154D4"/>
    <w:rsid w:val="008158FD"/>
    <w:rsid w:val="0081726F"/>
    <w:rsid w:val="00820FF7"/>
    <w:rsid w:val="00821F30"/>
    <w:rsid w:val="008250F6"/>
    <w:rsid w:val="00825BAA"/>
    <w:rsid w:val="00825CE7"/>
    <w:rsid w:val="00826359"/>
    <w:rsid w:val="0082651D"/>
    <w:rsid w:val="00826DDD"/>
    <w:rsid w:val="00830639"/>
    <w:rsid w:val="00830C52"/>
    <w:rsid w:val="00831A1F"/>
    <w:rsid w:val="008333F5"/>
    <w:rsid w:val="00833824"/>
    <w:rsid w:val="008343C3"/>
    <w:rsid w:val="00834C4C"/>
    <w:rsid w:val="00834F9F"/>
    <w:rsid w:val="008356A1"/>
    <w:rsid w:val="00835F24"/>
    <w:rsid w:val="00836542"/>
    <w:rsid w:val="008365A2"/>
    <w:rsid w:val="008379F2"/>
    <w:rsid w:val="00837C47"/>
    <w:rsid w:val="00840B09"/>
    <w:rsid w:val="00841221"/>
    <w:rsid w:val="00841249"/>
    <w:rsid w:val="0084124D"/>
    <w:rsid w:val="00841690"/>
    <w:rsid w:val="00844EA6"/>
    <w:rsid w:val="00844FFC"/>
    <w:rsid w:val="00845726"/>
    <w:rsid w:val="008459AF"/>
    <w:rsid w:val="00845E97"/>
    <w:rsid w:val="00846B04"/>
    <w:rsid w:val="0084708D"/>
    <w:rsid w:val="00847FB6"/>
    <w:rsid w:val="008509B4"/>
    <w:rsid w:val="00851429"/>
    <w:rsid w:val="00852017"/>
    <w:rsid w:val="00852691"/>
    <w:rsid w:val="008530EA"/>
    <w:rsid w:val="008533F9"/>
    <w:rsid w:val="00853619"/>
    <w:rsid w:val="008537EE"/>
    <w:rsid w:val="00853BC3"/>
    <w:rsid w:val="0085506A"/>
    <w:rsid w:val="008556FB"/>
    <w:rsid w:val="00855C41"/>
    <w:rsid w:val="00856F2D"/>
    <w:rsid w:val="0085749C"/>
    <w:rsid w:val="0085791A"/>
    <w:rsid w:val="00857E8E"/>
    <w:rsid w:val="008602CE"/>
    <w:rsid w:val="00860741"/>
    <w:rsid w:val="00860904"/>
    <w:rsid w:val="00861561"/>
    <w:rsid w:val="00861942"/>
    <w:rsid w:val="00861FC2"/>
    <w:rsid w:val="00862796"/>
    <w:rsid w:val="00862AC1"/>
    <w:rsid w:val="008630E2"/>
    <w:rsid w:val="0086375C"/>
    <w:rsid w:val="0086561F"/>
    <w:rsid w:val="00865E8C"/>
    <w:rsid w:val="008662CD"/>
    <w:rsid w:val="008667CE"/>
    <w:rsid w:val="00866B95"/>
    <w:rsid w:val="00866D96"/>
    <w:rsid w:val="0086740A"/>
    <w:rsid w:val="00867FDB"/>
    <w:rsid w:val="008706BE"/>
    <w:rsid w:val="00870B65"/>
    <w:rsid w:val="008713A4"/>
    <w:rsid w:val="00871AB7"/>
    <w:rsid w:val="0087233C"/>
    <w:rsid w:val="008736D0"/>
    <w:rsid w:val="00873A25"/>
    <w:rsid w:val="00873F2E"/>
    <w:rsid w:val="00876735"/>
    <w:rsid w:val="00880B0C"/>
    <w:rsid w:val="008811C9"/>
    <w:rsid w:val="00883E39"/>
    <w:rsid w:val="0088477F"/>
    <w:rsid w:val="00884BBC"/>
    <w:rsid w:val="00884F4F"/>
    <w:rsid w:val="008855D9"/>
    <w:rsid w:val="0088591F"/>
    <w:rsid w:val="00885CDE"/>
    <w:rsid w:val="00886172"/>
    <w:rsid w:val="008863CE"/>
    <w:rsid w:val="00887121"/>
    <w:rsid w:val="0088733E"/>
    <w:rsid w:val="00890792"/>
    <w:rsid w:val="00891AFA"/>
    <w:rsid w:val="008932BF"/>
    <w:rsid w:val="0089454D"/>
    <w:rsid w:val="008945AF"/>
    <w:rsid w:val="008955FD"/>
    <w:rsid w:val="00895DD5"/>
    <w:rsid w:val="008960D4"/>
    <w:rsid w:val="008963A9"/>
    <w:rsid w:val="008968E0"/>
    <w:rsid w:val="008969CB"/>
    <w:rsid w:val="008973B0"/>
    <w:rsid w:val="00897E1D"/>
    <w:rsid w:val="008A0145"/>
    <w:rsid w:val="008A128D"/>
    <w:rsid w:val="008A1550"/>
    <w:rsid w:val="008A17FA"/>
    <w:rsid w:val="008A25E1"/>
    <w:rsid w:val="008A2939"/>
    <w:rsid w:val="008A444F"/>
    <w:rsid w:val="008A4C35"/>
    <w:rsid w:val="008A5290"/>
    <w:rsid w:val="008A537E"/>
    <w:rsid w:val="008A55F3"/>
    <w:rsid w:val="008A60CB"/>
    <w:rsid w:val="008A6342"/>
    <w:rsid w:val="008A72C4"/>
    <w:rsid w:val="008A735F"/>
    <w:rsid w:val="008A7F16"/>
    <w:rsid w:val="008B03CF"/>
    <w:rsid w:val="008B1742"/>
    <w:rsid w:val="008B1DD6"/>
    <w:rsid w:val="008B21C9"/>
    <w:rsid w:val="008B292F"/>
    <w:rsid w:val="008B29F1"/>
    <w:rsid w:val="008B3B0C"/>
    <w:rsid w:val="008B46B0"/>
    <w:rsid w:val="008B532C"/>
    <w:rsid w:val="008B5529"/>
    <w:rsid w:val="008B58DC"/>
    <w:rsid w:val="008B5A99"/>
    <w:rsid w:val="008B6297"/>
    <w:rsid w:val="008B64B2"/>
    <w:rsid w:val="008C026A"/>
    <w:rsid w:val="008C062D"/>
    <w:rsid w:val="008C10DC"/>
    <w:rsid w:val="008C19A4"/>
    <w:rsid w:val="008C1B39"/>
    <w:rsid w:val="008C1BB9"/>
    <w:rsid w:val="008C249E"/>
    <w:rsid w:val="008C2CE2"/>
    <w:rsid w:val="008C32B3"/>
    <w:rsid w:val="008C3C36"/>
    <w:rsid w:val="008C3DCE"/>
    <w:rsid w:val="008C53F8"/>
    <w:rsid w:val="008C5712"/>
    <w:rsid w:val="008C582C"/>
    <w:rsid w:val="008C5E06"/>
    <w:rsid w:val="008C66B1"/>
    <w:rsid w:val="008C6FE8"/>
    <w:rsid w:val="008C7614"/>
    <w:rsid w:val="008C761A"/>
    <w:rsid w:val="008D07CD"/>
    <w:rsid w:val="008D085B"/>
    <w:rsid w:val="008D0CF2"/>
    <w:rsid w:val="008D0F4F"/>
    <w:rsid w:val="008D11C7"/>
    <w:rsid w:val="008D1B43"/>
    <w:rsid w:val="008D2DF8"/>
    <w:rsid w:val="008D36C8"/>
    <w:rsid w:val="008D3AEB"/>
    <w:rsid w:val="008D3F59"/>
    <w:rsid w:val="008D49AA"/>
    <w:rsid w:val="008D5322"/>
    <w:rsid w:val="008D5705"/>
    <w:rsid w:val="008D5A30"/>
    <w:rsid w:val="008D5B69"/>
    <w:rsid w:val="008D7113"/>
    <w:rsid w:val="008D78BF"/>
    <w:rsid w:val="008D7CAB"/>
    <w:rsid w:val="008E01BE"/>
    <w:rsid w:val="008E03C7"/>
    <w:rsid w:val="008E05D2"/>
    <w:rsid w:val="008E19B9"/>
    <w:rsid w:val="008E1F9F"/>
    <w:rsid w:val="008E3198"/>
    <w:rsid w:val="008E3446"/>
    <w:rsid w:val="008E3E92"/>
    <w:rsid w:val="008E4ADE"/>
    <w:rsid w:val="008E50E7"/>
    <w:rsid w:val="008E5604"/>
    <w:rsid w:val="008E6FFA"/>
    <w:rsid w:val="008E751A"/>
    <w:rsid w:val="008E77E2"/>
    <w:rsid w:val="008E7AEC"/>
    <w:rsid w:val="008F0531"/>
    <w:rsid w:val="008F10F9"/>
    <w:rsid w:val="008F1776"/>
    <w:rsid w:val="008F1E25"/>
    <w:rsid w:val="008F1F2A"/>
    <w:rsid w:val="008F2044"/>
    <w:rsid w:val="008F3726"/>
    <w:rsid w:val="008F3BE1"/>
    <w:rsid w:val="008F3FC8"/>
    <w:rsid w:val="008F4111"/>
    <w:rsid w:val="008F5A1B"/>
    <w:rsid w:val="008F6BA1"/>
    <w:rsid w:val="008F768C"/>
    <w:rsid w:val="008F7B60"/>
    <w:rsid w:val="0090071D"/>
    <w:rsid w:val="00901221"/>
    <w:rsid w:val="0090171E"/>
    <w:rsid w:val="00902112"/>
    <w:rsid w:val="009026A3"/>
    <w:rsid w:val="009028EA"/>
    <w:rsid w:val="00902975"/>
    <w:rsid w:val="009030A8"/>
    <w:rsid w:val="0090326D"/>
    <w:rsid w:val="00906346"/>
    <w:rsid w:val="0090671B"/>
    <w:rsid w:val="00907100"/>
    <w:rsid w:val="009108B5"/>
    <w:rsid w:val="0091166D"/>
    <w:rsid w:val="00912749"/>
    <w:rsid w:val="00913107"/>
    <w:rsid w:val="00913314"/>
    <w:rsid w:val="00913733"/>
    <w:rsid w:val="009145D0"/>
    <w:rsid w:val="009148FE"/>
    <w:rsid w:val="00914AA1"/>
    <w:rsid w:val="00915BE9"/>
    <w:rsid w:val="00917257"/>
    <w:rsid w:val="00917396"/>
    <w:rsid w:val="00921289"/>
    <w:rsid w:val="00921ECA"/>
    <w:rsid w:val="00921F2B"/>
    <w:rsid w:val="009230F9"/>
    <w:rsid w:val="00923B87"/>
    <w:rsid w:val="00923CFC"/>
    <w:rsid w:val="00924163"/>
    <w:rsid w:val="00924BE1"/>
    <w:rsid w:val="009267CB"/>
    <w:rsid w:val="00926CB0"/>
    <w:rsid w:val="009306C3"/>
    <w:rsid w:val="00931643"/>
    <w:rsid w:val="00932207"/>
    <w:rsid w:val="00933823"/>
    <w:rsid w:val="00936466"/>
    <w:rsid w:val="009366B9"/>
    <w:rsid w:val="00936849"/>
    <w:rsid w:val="00936979"/>
    <w:rsid w:val="00936DBF"/>
    <w:rsid w:val="00936E2E"/>
    <w:rsid w:val="00937105"/>
    <w:rsid w:val="00937D2B"/>
    <w:rsid w:val="00937DED"/>
    <w:rsid w:val="009401E5"/>
    <w:rsid w:val="0094051A"/>
    <w:rsid w:val="00940C17"/>
    <w:rsid w:val="00940F85"/>
    <w:rsid w:val="009414CA"/>
    <w:rsid w:val="009427B4"/>
    <w:rsid w:val="009429D9"/>
    <w:rsid w:val="00942CE5"/>
    <w:rsid w:val="0094436E"/>
    <w:rsid w:val="00944577"/>
    <w:rsid w:val="00944873"/>
    <w:rsid w:val="009448D0"/>
    <w:rsid w:val="009453B8"/>
    <w:rsid w:val="009464E0"/>
    <w:rsid w:val="00946616"/>
    <w:rsid w:val="00946FEE"/>
    <w:rsid w:val="00947136"/>
    <w:rsid w:val="00947B36"/>
    <w:rsid w:val="00947FCF"/>
    <w:rsid w:val="00950706"/>
    <w:rsid w:val="00950A8E"/>
    <w:rsid w:val="00950A97"/>
    <w:rsid w:val="00951596"/>
    <w:rsid w:val="009520C4"/>
    <w:rsid w:val="00952DD9"/>
    <w:rsid w:val="009533F0"/>
    <w:rsid w:val="00953938"/>
    <w:rsid w:val="00953D8C"/>
    <w:rsid w:val="00954823"/>
    <w:rsid w:val="0095791D"/>
    <w:rsid w:val="00960D09"/>
    <w:rsid w:val="00960F06"/>
    <w:rsid w:val="00962FE7"/>
    <w:rsid w:val="00963563"/>
    <w:rsid w:val="00963688"/>
    <w:rsid w:val="009638C8"/>
    <w:rsid w:val="009659E4"/>
    <w:rsid w:val="00965E61"/>
    <w:rsid w:val="00966141"/>
    <w:rsid w:val="00967976"/>
    <w:rsid w:val="00967C73"/>
    <w:rsid w:val="00970305"/>
    <w:rsid w:val="009703C8"/>
    <w:rsid w:val="009709DD"/>
    <w:rsid w:val="00970C42"/>
    <w:rsid w:val="00970EA1"/>
    <w:rsid w:val="00971086"/>
    <w:rsid w:val="0097112D"/>
    <w:rsid w:val="00971455"/>
    <w:rsid w:val="00971D34"/>
    <w:rsid w:val="0097509E"/>
    <w:rsid w:val="00975393"/>
    <w:rsid w:val="00975EB0"/>
    <w:rsid w:val="0097648D"/>
    <w:rsid w:val="00976E53"/>
    <w:rsid w:val="00976F65"/>
    <w:rsid w:val="009776EB"/>
    <w:rsid w:val="0098071D"/>
    <w:rsid w:val="0098112F"/>
    <w:rsid w:val="00982721"/>
    <w:rsid w:val="00982EC0"/>
    <w:rsid w:val="00982EE5"/>
    <w:rsid w:val="009841C6"/>
    <w:rsid w:val="00984414"/>
    <w:rsid w:val="009847E2"/>
    <w:rsid w:val="00984D2A"/>
    <w:rsid w:val="00985930"/>
    <w:rsid w:val="009863A9"/>
    <w:rsid w:val="00986A5B"/>
    <w:rsid w:val="00986CCA"/>
    <w:rsid w:val="00987EF0"/>
    <w:rsid w:val="00990E6D"/>
    <w:rsid w:val="00990F4A"/>
    <w:rsid w:val="00992B73"/>
    <w:rsid w:val="00993B39"/>
    <w:rsid w:val="00993FC8"/>
    <w:rsid w:val="00994388"/>
    <w:rsid w:val="0099663B"/>
    <w:rsid w:val="00997213"/>
    <w:rsid w:val="00997760"/>
    <w:rsid w:val="00997A71"/>
    <w:rsid w:val="009A039F"/>
    <w:rsid w:val="009A1863"/>
    <w:rsid w:val="009A3290"/>
    <w:rsid w:val="009A373C"/>
    <w:rsid w:val="009A4165"/>
    <w:rsid w:val="009A47FA"/>
    <w:rsid w:val="009A4C18"/>
    <w:rsid w:val="009A574A"/>
    <w:rsid w:val="009A6854"/>
    <w:rsid w:val="009A6C9E"/>
    <w:rsid w:val="009A7687"/>
    <w:rsid w:val="009A7889"/>
    <w:rsid w:val="009A794C"/>
    <w:rsid w:val="009B00FD"/>
    <w:rsid w:val="009B0358"/>
    <w:rsid w:val="009B0B33"/>
    <w:rsid w:val="009B137D"/>
    <w:rsid w:val="009B179D"/>
    <w:rsid w:val="009B1A76"/>
    <w:rsid w:val="009B2382"/>
    <w:rsid w:val="009B2DF6"/>
    <w:rsid w:val="009B2FF0"/>
    <w:rsid w:val="009B4299"/>
    <w:rsid w:val="009B4D70"/>
    <w:rsid w:val="009B5182"/>
    <w:rsid w:val="009B6B37"/>
    <w:rsid w:val="009B7460"/>
    <w:rsid w:val="009B7B41"/>
    <w:rsid w:val="009B7B5B"/>
    <w:rsid w:val="009C19FE"/>
    <w:rsid w:val="009C1C73"/>
    <w:rsid w:val="009C1EE3"/>
    <w:rsid w:val="009C2054"/>
    <w:rsid w:val="009C28E4"/>
    <w:rsid w:val="009C28F3"/>
    <w:rsid w:val="009C2F12"/>
    <w:rsid w:val="009C33E5"/>
    <w:rsid w:val="009C34A7"/>
    <w:rsid w:val="009C389C"/>
    <w:rsid w:val="009C38B7"/>
    <w:rsid w:val="009C3C85"/>
    <w:rsid w:val="009C426A"/>
    <w:rsid w:val="009C51FC"/>
    <w:rsid w:val="009C5B01"/>
    <w:rsid w:val="009C5CBD"/>
    <w:rsid w:val="009C6155"/>
    <w:rsid w:val="009C61D7"/>
    <w:rsid w:val="009C6487"/>
    <w:rsid w:val="009D16DD"/>
    <w:rsid w:val="009D19C8"/>
    <w:rsid w:val="009D19F0"/>
    <w:rsid w:val="009D25B4"/>
    <w:rsid w:val="009D2AF8"/>
    <w:rsid w:val="009D3215"/>
    <w:rsid w:val="009D3A11"/>
    <w:rsid w:val="009D40A4"/>
    <w:rsid w:val="009D4AD9"/>
    <w:rsid w:val="009D4D7B"/>
    <w:rsid w:val="009D5A8B"/>
    <w:rsid w:val="009D616C"/>
    <w:rsid w:val="009D71B0"/>
    <w:rsid w:val="009D72B5"/>
    <w:rsid w:val="009E094B"/>
    <w:rsid w:val="009E0CEF"/>
    <w:rsid w:val="009E0ED3"/>
    <w:rsid w:val="009E2FD7"/>
    <w:rsid w:val="009E39DD"/>
    <w:rsid w:val="009E3ACF"/>
    <w:rsid w:val="009E3CC3"/>
    <w:rsid w:val="009E48D9"/>
    <w:rsid w:val="009E4BFF"/>
    <w:rsid w:val="009E64C3"/>
    <w:rsid w:val="009E6EC9"/>
    <w:rsid w:val="009E7D3A"/>
    <w:rsid w:val="009F0A3A"/>
    <w:rsid w:val="009F1120"/>
    <w:rsid w:val="009F1506"/>
    <w:rsid w:val="009F1980"/>
    <w:rsid w:val="009F22A8"/>
    <w:rsid w:val="009F2425"/>
    <w:rsid w:val="009F315F"/>
    <w:rsid w:val="009F357B"/>
    <w:rsid w:val="009F35FC"/>
    <w:rsid w:val="009F46D9"/>
    <w:rsid w:val="009F5863"/>
    <w:rsid w:val="009F62D9"/>
    <w:rsid w:val="009F6671"/>
    <w:rsid w:val="009F6EE6"/>
    <w:rsid w:val="009F6FD0"/>
    <w:rsid w:val="009F7193"/>
    <w:rsid w:val="009F7676"/>
    <w:rsid w:val="009F7E7E"/>
    <w:rsid w:val="00A00689"/>
    <w:rsid w:val="00A00D69"/>
    <w:rsid w:val="00A02100"/>
    <w:rsid w:val="00A02695"/>
    <w:rsid w:val="00A03342"/>
    <w:rsid w:val="00A035C4"/>
    <w:rsid w:val="00A03C97"/>
    <w:rsid w:val="00A04F77"/>
    <w:rsid w:val="00A04F8F"/>
    <w:rsid w:val="00A0619C"/>
    <w:rsid w:val="00A0753A"/>
    <w:rsid w:val="00A07854"/>
    <w:rsid w:val="00A07AC6"/>
    <w:rsid w:val="00A1042D"/>
    <w:rsid w:val="00A10C16"/>
    <w:rsid w:val="00A11294"/>
    <w:rsid w:val="00A11981"/>
    <w:rsid w:val="00A11A40"/>
    <w:rsid w:val="00A11AA0"/>
    <w:rsid w:val="00A11D6B"/>
    <w:rsid w:val="00A125A0"/>
    <w:rsid w:val="00A125F1"/>
    <w:rsid w:val="00A12C64"/>
    <w:rsid w:val="00A12E66"/>
    <w:rsid w:val="00A131C4"/>
    <w:rsid w:val="00A14E44"/>
    <w:rsid w:val="00A15363"/>
    <w:rsid w:val="00A15A9B"/>
    <w:rsid w:val="00A16059"/>
    <w:rsid w:val="00A1634B"/>
    <w:rsid w:val="00A16609"/>
    <w:rsid w:val="00A16665"/>
    <w:rsid w:val="00A16E48"/>
    <w:rsid w:val="00A172B9"/>
    <w:rsid w:val="00A17C29"/>
    <w:rsid w:val="00A20138"/>
    <w:rsid w:val="00A20647"/>
    <w:rsid w:val="00A20AF8"/>
    <w:rsid w:val="00A20FE4"/>
    <w:rsid w:val="00A2140E"/>
    <w:rsid w:val="00A21428"/>
    <w:rsid w:val="00A2148D"/>
    <w:rsid w:val="00A2189B"/>
    <w:rsid w:val="00A21A81"/>
    <w:rsid w:val="00A2234B"/>
    <w:rsid w:val="00A23F55"/>
    <w:rsid w:val="00A247B7"/>
    <w:rsid w:val="00A24C76"/>
    <w:rsid w:val="00A25866"/>
    <w:rsid w:val="00A25B30"/>
    <w:rsid w:val="00A26017"/>
    <w:rsid w:val="00A2654F"/>
    <w:rsid w:val="00A272BD"/>
    <w:rsid w:val="00A30899"/>
    <w:rsid w:val="00A309FD"/>
    <w:rsid w:val="00A30A61"/>
    <w:rsid w:val="00A317BF"/>
    <w:rsid w:val="00A31A1C"/>
    <w:rsid w:val="00A33C99"/>
    <w:rsid w:val="00A34B22"/>
    <w:rsid w:val="00A34C17"/>
    <w:rsid w:val="00A3553C"/>
    <w:rsid w:val="00A36D87"/>
    <w:rsid w:val="00A36F17"/>
    <w:rsid w:val="00A3744D"/>
    <w:rsid w:val="00A3749F"/>
    <w:rsid w:val="00A409A8"/>
    <w:rsid w:val="00A42014"/>
    <w:rsid w:val="00A42B36"/>
    <w:rsid w:val="00A431F2"/>
    <w:rsid w:val="00A43789"/>
    <w:rsid w:val="00A43BA0"/>
    <w:rsid w:val="00A44896"/>
    <w:rsid w:val="00A44A72"/>
    <w:rsid w:val="00A45047"/>
    <w:rsid w:val="00A45200"/>
    <w:rsid w:val="00A45BA2"/>
    <w:rsid w:val="00A45C86"/>
    <w:rsid w:val="00A46413"/>
    <w:rsid w:val="00A468F0"/>
    <w:rsid w:val="00A502F0"/>
    <w:rsid w:val="00A50482"/>
    <w:rsid w:val="00A51648"/>
    <w:rsid w:val="00A52EA2"/>
    <w:rsid w:val="00A53078"/>
    <w:rsid w:val="00A5324A"/>
    <w:rsid w:val="00A53FA6"/>
    <w:rsid w:val="00A54FDA"/>
    <w:rsid w:val="00A5590C"/>
    <w:rsid w:val="00A55A91"/>
    <w:rsid w:val="00A55AB3"/>
    <w:rsid w:val="00A55C10"/>
    <w:rsid w:val="00A5669C"/>
    <w:rsid w:val="00A574C0"/>
    <w:rsid w:val="00A57550"/>
    <w:rsid w:val="00A603F0"/>
    <w:rsid w:val="00A604E4"/>
    <w:rsid w:val="00A60DF1"/>
    <w:rsid w:val="00A60E01"/>
    <w:rsid w:val="00A6203B"/>
    <w:rsid w:val="00A624AC"/>
    <w:rsid w:val="00A62972"/>
    <w:rsid w:val="00A632C2"/>
    <w:rsid w:val="00A6375A"/>
    <w:rsid w:val="00A63FB6"/>
    <w:rsid w:val="00A640A8"/>
    <w:rsid w:val="00A64203"/>
    <w:rsid w:val="00A64AB2"/>
    <w:rsid w:val="00A64BD2"/>
    <w:rsid w:val="00A65B26"/>
    <w:rsid w:val="00A676EF"/>
    <w:rsid w:val="00A706C2"/>
    <w:rsid w:val="00A70A95"/>
    <w:rsid w:val="00A70C1F"/>
    <w:rsid w:val="00A71B25"/>
    <w:rsid w:val="00A739AD"/>
    <w:rsid w:val="00A73C29"/>
    <w:rsid w:val="00A73DFF"/>
    <w:rsid w:val="00A74F84"/>
    <w:rsid w:val="00A75E63"/>
    <w:rsid w:val="00A76044"/>
    <w:rsid w:val="00A76908"/>
    <w:rsid w:val="00A77576"/>
    <w:rsid w:val="00A8078C"/>
    <w:rsid w:val="00A80A00"/>
    <w:rsid w:val="00A8127E"/>
    <w:rsid w:val="00A813E8"/>
    <w:rsid w:val="00A81479"/>
    <w:rsid w:val="00A814FF"/>
    <w:rsid w:val="00A81781"/>
    <w:rsid w:val="00A8197B"/>
    <w:rsid w:val="00A81C88"/>
    <w:rsid w:val="00A8265F"/>
    <w:rsid w:val="00A83815"/>
    <w:rsid w:val="00A83C3E"/>
    <w:rsid w:val="00A83EC7"/>
    <w:rsid w:val="00A84479"/>
    <w:rsid w:val="00A84DFB"/>
    <w:rsid w:val="00A85359"/>
    <w:rsid w:val="00A8548D"/>
    <w:rsid w:val="00A85E59"/>
    <w:rsid w:val="00A863E9"/>
    <w:rsid w:val="00A87BCA"/>
    <w:rsid w:val="00A87EC4"/>
    <w:rsid w:val="00A90C74"/>
    <w:rsid w:val="00A910AE"/>
    <w:rsid w:val="00A919FF"/>
    <w:rsid w:val="00A91A74"/>
    <w:rsid w:val="00A93552"/>
    <w:rsid w:val="00A93ED6"/>
    <w:rsid w:val="00A94700"/>
    <w:rsid w:val="00A94F94"/>
    <w:rsid w:val="00A9572D"/>
    <w:rsid w:val="00A95CAC"/>
    <w:rsid w:val="00A95CAD"/>
    <w:rsid w:val="00A95D57"/>
    <w:rsid w:val="00A964F5"/>
    <w:rsid w:val="00A967AC"/>
    <w:rsid w:val="00A97270"/>
    <w:rsid w:val="00A97881"/>
    <w:rsid w:val="00A979C3"/>
    <w:rsid w:val="00AA05DE"/>
    <w:rsid w:val="00AA17BA"/>
    <w:rsid w:val="00AA1A93"/>
    <w:rsid w:val="00AA24A4"/>
    <w:rsid w:val="00AA2816"/>
    <w:rsid w:val="00AA2A56"/>
    <w:rsid w:val="00AA3421"/>
    <w:rsid w:val="00AA45C3"/>
    <w:rsid w:val="00AA45FA"/>
    <w:rsid w:val="00AA4BD4"/>
    <w:rsid w:val="00AA4FF3"/>
    <w:rsid w:val="00AA5479"/>
    <w:rsid w:val="00AA5E12"/>
    <w:rsid w:val="00AA6252"/>
    <w:rsid w:val="00AA6B3C"/>
    <w:rsid w:val="00AA6C1C"/>
    <w:rsid w:val="00AA6CAD"/>
    <w:rsid w:val="00AA6DDC"/>
    <w:rsid w:val="00AA70FC"/>
    <w:rsid w:val="00AB01C5"/>
    <w:rsid w:val="00AB0FAF"/>
    <w:rsid w:val="00AB10D1"/>
    <w:rsid w:val="00AB13B8"/>
    <w:rsid w:val="00AB18BD"/>
    <w:rsid w:val="00AB1DF2"/>
    <w:rsid w:val="00AB2599"/>
    <w:rsid w:val="00AB3134"/>
    <w:rsid w:val="00AB4B79"/>
    <w:rsid w:val="00AB51CD"/>
    <w:rsid w:val="00AB5739"/>
    <w:rsid w:val="00AB5B16"/>
    <w:rsid w:val="00AB67E8"/>
    <w:rsid w:val="00AB6CD1"/>
    <w:rsid w:val="00AB7A5C"/>
    <w:rsid w:val="00AB7F31"/>
    <w:rsid w:val="00AC0369"/>
    <w:rsid w:val="00AC1D23"/>
    <w:rsid w:val="00AC24E1"/>
    <w:rsid w:val="00AC337A"/>
    <w:rsid w:val="00AC33C4"/>
    <w:rsid w:val="00AC408F"/>
    <w:rsid w:val="00AC4DC6"/>
    <w:rsid w:val="00AC50D9"/>
    <w:rsid w:val="00AC5FD5"/>
    <w:rsid w:val="00AC793C"/>
    <w:rsid w:val="00AD0578"/>
    <w:rsid w:val="00AD1263"/>
    <w:rsid w:val="00AD137E"/>
    <w:rsid w:val="00AD1811"/>
    <w:rsid w:val="00AD22D9"/>
    <w:rsid w:val="00AD2869"/>
    <w:rsid w:val="00AD2B5B"/>
    <w:rsid w:val="00AD328E"/>
    <w:rsid w:val="00AD37FF"/>
    <w:rsid w:val="00AD491C"/>
    <w:rsid w:val="00AD4B26"/>
    <w:rsid w:val="00AD4E73"/>
    <w:rsid w:val="00AD57D3"/>
    <w:rsid w:val="00AD61A8"/>
    <w:rsid w:val="00AD6A33"/>
    <w:rsid w:val="00AD76BE"/>
    <w:rsid w:val="00AD7B8D"/>
    <w:rsid w:val="00AE0D1D"/>
    <w:rsid w:val="00AE14A5"/>
    <w:rsid w:val="00AE14D5"/>
    <w:rsid w:val="00AE241F"/>
    <w:rsid w:val="00AE27AB"/>
    <w:rsid w:val="00AE2A79"/>
    <w:rsid w:val="00AE31F3"/>
    <w:rsid w:val="00AE439D"/>
    <w:rsid w:val="00AE46EE"/>
    <w:rsid w:val="00AE6290"/>
    <w:rsid w:val="00AE6F56"/>
    <w:rsid w:val="00AF121F"/>
    <w:rsid w:val="00AF1331"/>
    <w:rsid w:val="00AF3046"/>
    <w:rsid w:val="00AF39BB"/>
    <w:rsid w:val="00AF3C4B"/>
    <w:rsid w:val="00AF3C9D"/>
    <w:rsid w:val="00AF4712"/>
    <w:rsid w:val="00AF59CE"/>
    <w:rsid w:val="00AF6C59"/>
    <w:rsid w:val="00B0055A"/>
    <w:rsid w:val="00B00867"/>
    <w:rsid w:val="00B01FB4"/>
    <w:rsid w:val="00B021B1"/>
    <w:rsid w:val="00B021BE"/>
    <w:rsid w:val="00B0298C"/>
    <w:rsid w:val="00B02B59"/>
    <w:rsid w:val="00B03978"/>
    <w:rsid w:val="00B043BB"/>
    <w:rsid w:val="00B06767"/>
    <w:rsid w:val="00B0690B"/>
    <w:rsid w:val="00B06D4C"/>
    <w:rsid w:val="00B076B4"/>
    <w:rsid w:val="00B07936"/>
    <w:rsid w:val="00B10F35"/>
    <w:rsid w:val="00B111F3"/>
    <w:rsid w:val="00B115F3"/>
    <w:rsid w:val="00B11D20"/>
    <w:rsid w:val="00B11E6C"/>
    <w:rsid w:val="00B12B74"/>
    <w:rsid w:val="00B12CB3"/>
    <w:rsid w:val="00B12CEB"/>
    <w:rsid w:val="00B13A30"/>
    <w:rsid w:val="00B13DDD"/>
    <w:rsid w:val="00B1483D"/>
    <w:rsid w:val="00B156EB"/>
    <w:rsid w:val="00B15C7F"/>
    <w:rsid w:val="00B1662C"/>
    <w:rsid w:val="00B16631"/>
    <w:rsid w:val="00B16C9C"/>
    <w:rsid w:val="00B178CA"/>
    <w:rsid w:val="00B2072A"/>
    <w:rsid w:val="00B20E87"/>
    <w:rsid w:val="00B20FF0"/>
    <w:rsid w:val="00B215C0"/>
    <w:rsid w:val="00B216D1"/>
    <w:rsid w:val="00B21AE1"/>
    <w:rsid w:val="00B21F59"/>
    <w:rsid w:val="00B22175"/>
    <w:rsid w:val="00B2279C"/>
    <w:rsid w:val="00B23759"/>
    <w:rsid w:val="00B2389D"/>
    <w:rsid w:val="00B23A27"/>
    <w:rsid w:val="00B23E27"/>
    <w:rsid w:val="00B23E78"/>
    <w:rsid w:val="00B24000"/>
    <w:rsid w:val="00B24509"/>
    <w:rsid w:val="00B2455F"/>
    <w:rsid w:val="00B2584C"/>
    <w:rsid w:val="00B2606F"/>
    <w:rsid w:val="00B262B1"/>
    <w:rsid w:val="00B26C8F"/>
    <w:rsid w:val="00B26ED5"/>
    <w:rsid w:val="00B271CB"/>
    <w:rsid w:val="00B30659"/>
    <w:rsid w:val="00B323CD"/>
    <w:rsid w:val="00B32E22"/>
    <w:rsid w:val="00B341AF"/>
    <w:rsid w:val="00B34993"/>
    <w:rsid w:val="00B3556D"/>
    <w:rsid w:val="00B367D6"/>
    <w:rsid w:val="00B36A78"/>
    <w:rsid w:val="00B36E9B"/>
    <w:rsid w:val="00B3794E"/>
    <w:rsid w:val="00B40613"/>
    <w:rsid w:val="00B411B4"/>
    <w:rsid w:val="00B416CB"/>
    <w:rsid w:val="00B41A18"/>
    <w:rsid w:val="00B421A0"/>
    <w:rsid w:val="00B43C75"/>
    <w:rsid w:val="00B455E8"/>
    <w:rsid w:val="00B45665"/>
    <w:rsid w:val="00B45773"/>
    <w:rsid w:val="00B45FBE"/>
    <w:rsid w:val="00B46992"/>
    <w:rsid w:val="00B4706B"/>
    <w:rsid w:val="00B4768D"/>
    <w:rsid w:val="00B47EED"/>
    <w:rsid w:val="00B50CC1"/>
    <w:rsid w:val="00B510F6"/>
    <w:rsid w:val="00B51120"/>
    <w:rsid w:val="00B52402"/>
    <w:rsid w:val="00B5348C"/>
    <w:rsid w:val="00B53C8F"/>
    <w:rsid w:val="00B5423A"/>
    <w:rsid w:val="00B544D0"/>
    <w:rsid w:val="00B546AB"/>
    <w:rsid w:val="00B54CB3"/>
    <w:rsid w:val="00B554F4"/>
    <w:rsid w:val="00B559D2"/>
    <w:rsid w:val="00B5707A"/>
    <w:rsid w:val="00B577E5"/>
    <w:rsid w:val="00B6069B"/>
    <w:rsid w:val="00B614E9"/>
    <w:rsid w:val="00B643D3"/>
    <w:rsid w:val="00B64BDA"/>
    <w:rsid w:val="00B64D99"/>
    <w:rsid w:val="00B64F4B"/>
    <w:rsid w:val="00B65EA8"/>
    <w:rsid w:val="00B66772"/>
    <w:rsid w:val="00B670BD"/>
    <w:rsid w:val="00B679BD"/>
    <w:rsid w:val="00B67AC6"/>
    <w:rsid w:val="00B67F0D"/>
    <w:rsid w:val="00B67FD4"/>
    <w:rsid w:val="00B70315"/>
    <w:rsid w:val="00B70DF9"/>
    <w:rsid w:val="00B71CB3"/>
    <w:rsid w:val="00B74DCA"/>
    <w:rsid w:val="00B76B1D"/>
    <w:rsid w:val="00B77B06"/>
    <w:rsid w:val="00B8065A"/>
    <w:rsid w:val="00B80B4F"/>
    <w:rsid w:val="00B80BD7"/>
    <w:rsid w:val="00B80DC0"/>
    <w:rsid w:val="00B81A60"/>
    <w:rsid w:val="00B81AFC"/>
    <w:rsid w:val="00B81E64"/>
    <w:rsid w:val="00B823E4"/>
    <w:rsid w:val="00B827C2"/>
    <w:rsid w:val="00B83698"/>
    <w:rsid w:val="00B8423B"/>
    <w:rsid w:val="00B849CB"/>
    <w:rsid w:val="00B84D3F"/>
    <w:rsid w:val="00B850B3"/>
    <w:rsid w:val="00B8518F"/>
    <w:rsid w:val="00B85623"/>
    <w:rsid w:val="00B85C45"/>
    <w:rsid w:val="00B862D3"/>
    <w:rsid w:val="00B8692F"/>
    <w:rsid w:val="00B86DCE"/>
    <w:rsid w:val="00B86E27"/>
    <w:rsid w:val="00B8727C"/>
    <w:rsid w:val="00B87936"/>
    <w:rsid w:val="00B87C0E"/>
    <w:rsid w:val="00B90240"/>
    <w:rsid w:val="00B903F1"/>
    <w:rsid w:val="00B91EF9"/>
    <w:rsid w:val="00B925C8"/>
    <w:rsid w:val="00B939C4"/>
    <w:rsid w:val="00B939DB"/>
    <w:rsid w:val="00B93B38"/>
    <w:rsid w:val="00B93F28"/>
    <w:rsid w:val="00B94C6D"/>
    <w:rsid w:val="00B954C5"/>
    <w:rsid w:val="00B95F44"/>
    <w:rsid w:val="00B965D5"/>
    <w:rsid w:val="00B9711B"/>
    <w:rsid w:val="00BA0A77"/>
    <w:rsid w:val="00BA0E0D"/>
    <w:rsid w:val="00BA1310"/>
    <w:rsid w:val="00BA1FE8"/>
    <w:rsid w:val="00BA21D0"/>
    <w:rsid w:val="00BA24E9"/>
    <w:rsid w:val="00BA5139"/>
    <w:rsid w:val="00BA66C0"/>
    <w:rsid w:val="00BA77ED"/>
    <w:rsid w:val="00BA7A2C"/>
    <w:rsid w:val="00BB0B35"/>
    <w:rsid w:val="00BB0B5A"/>
    <w:rsid w:val="00BB1823"/>
    <w:rsid w:val="00BB1846"/>
    <w:rsid w:val="00BB1D8C"/>
    <w:rsid w:val="00BB25E1"/>
    <w:rsid w:val="00BB2AD0"/>
    <w:rsid w:val="00BB2B20"/>
    <w:rsid w:val="00BB2E5E"/>
    <w:rsid w:val="00BB3C44"/>
    <w:rsid w:val="00BB5178"/>
    <w:rsid w:val="00BB53BC"/>
    <w:rsid w:val="00BB564A"/>
    <w:rsid w:val="00BB7830"/>
    <w:rsid w:val="00BB7A00"/>
    <w:rsid w:val="00BC012D"/>
    <w:rsid w:val="00BC019E"/>
    <w:rsid w:val="00BC0A82"/>
    <w:rsid w:val="00BC127E"/>
    <w:rsid w:val="00BC2553"/>
    <w:rsid w:val="00BC27E7"/>
    <w:rsid w:val="00BC3635"/>
    <w:rsid w:val="00BC3978"/>
    <w:rsid w:val="00BC3AC8"/>
    <w:rsid w:val="00BC3E36"/>
    <w:rsid w:val="00BC4433"/>
    <w:rsid w:val="00BC448B"/>
    <w:rsid w:val="00BC470A"/>
    <w:rsid w:val="00BC4801"/>
    <w:rsid w:val="00BC579E"/>
    <w:rsid w:val="00BC5AF2"/>
    <w:rsid w:val="00BC5E0F"/>
    <w:rsid w:val="00BC6110"/>
    <w:rsid w:val="00BC659B"/>
    <w:rsid w:val="00BC68D6"/>
    <w:rsid w:val="00BC754A"/>
    <w:rsid w:val="00BC75E3"/>
    <w:rsid w:val="00BC7656"/>
    <w:rsid w:val="00BD0027"/>
    <w:rsid w:val="00BD0665"/>
    <w:rsid w:val="00BD129A"/>
    <w:rsid w:val="00BD163C"/>
    <w:rsid w:val="00BD18D4"/>
    <w:rsid w:val="00BD18DD"/>
    <w:rsid w:val="00BD2214"/>
    <w:rsid w:val="00BD2F0B"/>
    <w:rsid w:val="00BD30FC"/>
    <w:rsid w:val="00BD331D"/>
    <w:rsid w:val="00BD39E9"/>
    <w:rsid w:val="00BD39F7"/>
    <w:rsid w:val="00BD3EE4"/>
    <w:rsid w:val="00BD40CE"/>
    <w:rsid w:val="00BD4257"/>
    <w:rsid w:val="00BD4BC8"/>
    <w:rsid w:val="00BD5191"/>
    <w:rsid w:val="00BD5439"/>
    <w:rsid w:val="00BD5D89"/>
    <w:rsid w:val="00BD604C"/>
    <w:rsid w:val="00BD66D9"/>
    <w:rsid w:val="00BD6C70"/>
    <w:rsid w:val="00BD7124"/>
    <w:rsid w:val="00BD71F8"/>
    <w:rsid w:val="00BE0169"/>
    <w:rsid w:val="00BE08C4"/>
    <w:rsid w:val="00BE0D75"/>
    <w:rsid w:val="00BE2558"/>
    <w:rsid w:val="00BE27DF"/>
    <w:rsid w:val="00BE35D2"/>
    <w:rsid w:val="00BE37D9"/>
    <w:rsid w:val="00BE38E1"/>
    <w:rsid w:val="00BE46C3"/>
    <w:rsid w:val="00BE46D6"/>
    <w:rsid w:val="00BE4CA0"/>
    <w:rsid w:val="00BE4CB6"/>
    <w:rsid w:val="00BE4F93"/>
    <w:rsid w:val="00BE51B3"/>
    <w:rsid w:val="00BE5A01"/>
    <w:rsid w:val="00BE5D34"/>
    <w:rsid w:val="00BE67E6"/>
    <w:rsid w:val="00BE691C"/>
    <w:rsid w:val="00BF099D"/>
    <w:rsid w:val="00BF0C80"/>
    <w:rsid w:val="00BF11DD"/>
    <w:rsid w:val="00BF1448"/>
    <w:rsid w:val="00BF1DA9"/>
    <w:rsid w:val="00BF2850"/>
    <w:rsid w:val="00BF3DAF"/>
    <w:rsid w:val="00BF3FBB"/>
    <w:rsid w:val="00BF401E"/>
    <w:rsid w:val="00BF4C51"/>
    <w:rsid w:val="00BF4D72"/>
    <w:rsid w:val="00BF4EA6"/>
    <w:rsid w:val="00BF4EE3"/>
    <w:rsid w:val="00BF52D2"/>
    <w:rsid w:val="00BF5473"/>
    <w:rsid w:val="00BF5900"/>
    <w:rsid w:val="00BF7398"/>
    <w:rsid w:val="00BF7DE2"/>
    <w:rsid w:val="00C00409"/>
    <w:rsid w:val="00C01278"/>
    <w:rsid w:val="00C01429"/>
    <w:rsid w:val="00C023B9"/>
    <w:rsid w:val="00C025A2"/>
    <w:rsid w:val="00C03339"/>
    <w:rsid w:val="00C07E7B"/>
    <w:rsid w:val="00C100E5"/>
    <w:rsid w:val="00C10DDC"/>
    <w:rsid w:val="00C1215F"/>
    <w:rsid w:val="00C125CD"/>
    <w:rsid w:val="00C129CF"/>
    <w:rsid w:val="00C12FE7"/>
    <w:rsid w:val="00C1318A"/>
    <w:rsid w:val="00C133F9"/>
    <w:rsid w:val="00C1448B"/>
    <w:rsid w:val="00C156C1"/>
    <w:rsid w:val="00C16011"/>
    <w:rsid w:val="00C20051"/>
    <w:rsid w:val="00C218F4"/>
    <w:rsid w:val="00C228A9"/>
    <w:rsid w:val="00C232AC"/>
    <w:rsid w:val="00C2338A"/>
    <w:rsid w:val="00C23411"/>
    <w:rsid w:val="00C237BB"/>
    <w:rsid w:val="00C24F74"/>
    <w:rsid w:val="00C25BF9"/>
    <w:rsid w:val="00C26B26"/>
    <w:rsid w:val="00C26E7D"/>
    <w:rsid w:val="00C27EA1"/>
    <w:rsid w:val="00C30E9A"/>
    <w:rsid w:val="00C310D0"/>
    <w:rsid w:val="00C31BD9"/>
    <w:rsid w:val="00C31F33"/>
    <w:rsid w:val="00C327A1"/>
    <w:rsid w:val="00C32E51"/>
    <w:rsid w:val="00C33817"/>
    <w:rsid w:val="00C339E1"/>
    <w:rsid w:val="00C344BB"/>
    <w:rsid w:val="00C352CB"/>
    <w:rsid w:val="00C35A95"/>
    <w:rsid w:val="00C35CB7"/>
    <w:rsid w:val="00C36019"/>
    <w:rsid w:val="00C377BD"/>
    <w:rsid w:val="00C4070E"/>
    <w:rsid w:val="00C40E9F"/>
    <w:rsid w:val="00C4162C"/>
    <w:rsid w:val="00C423FE"/>
    <w:rsid w:val="00C42F69"/>
    <w:rsid w:val="00C437BB"/>
    <w:rsid w:val="00C43E99"/>
    <w:rsid w:val="00C44771"/>
    <w:rsid w:val="00C4542D"/>
    <w:rsid w:val="00C457F3"/>
    <w:rsid w:val="00C46830"/>
    <w:rsid w:val="00C47AD0"/>
    <w:rsid w:val="00C502C7"/>
    <w:rsid w:val="00C50E5A"/>
    <w:rsid w:val="00C5194B"/>
    <w:rsid w:val="00C52ABF"/>
    <w:rsid w:val="00C5328B"/>
    <w:rsid w:val="00C534B4"/>
    <w:rsid w:val="00C5363B"/>
    <w:rsid w:val="00C54084"/>
    <w:rsid w:val="00C54826"/>
    <w:rsid w:val="00C5551F"/>
    <w:rsid w:val="00C55C0E"/>
    <w:rsid w:val="00C5612C"/>
    <w:rsid w:val="00C56BA1"/>
    <w:rsid w:val="00C57FD0"/>
    <w:rsid w:val="00C602BF"/>
    <w:rsid w:val="00C60A3C"/>
    <w:rsid w:val="00C61B6E"/>
    <w:rsid w:val="00C61D2C"/>
    <w:rsid w:val="00C6260A"/>
    <w:rsid w:val="00C62DA2"/>
    <w:rsid w:val="00C63038"/>
    <w:rsid w:val="00C63C18"/>
    <w:rsid w:val="00C63CB0"/>
    <w:rsid w:val="00C64373"/>
    <w:rsid w:val="00C648E0"/>
    <w:rsid w:val="00C6499C"/>
    <w:rsid w:val="00C64BD4"/>
    <w:rsid w:val="00C658FB"/>
    <w:rsid w:val="00C65C25"/>
    <w:rsid w:val="00C67133"/>
    <w:rsid w:val="00C674AC"/>
    <w:rsid w:val="00C674F5"/>
    <w:rsid w:val="00C70362"/>
    <w:rsid w:val="00C70A38"/>
    <w:rsid w:val="00C70FC2"/>
    <w:rsid w:val="00C71AAA"/>
    <w:rsid w:val="00C71D12"/>
    <w:rsid w:val="00C7272F"/>
    <w:rsid w:val="00C7277E"/>
    <w:rsid w:val="00C72A2B"/>
    <w:rsid w:val="00C72BC7"/>
    <w:rsid w:val="00C732EC"/>
    <w:rsid w:val="00C736DE"/>
    <w:rsid w:val="00C748F3"/>
    <w:rsid w:val="00C749FB"/>
    <w:rsid w:val="00C74A04"/>
    <w:rsid w:val="00C75087"/>
    <w:rsid w:val="00C756C9"/>
    <w:rsid w:val="00C76583"/>
    <w:rsid w:val="00C76CA1"/>
    <w:rsid w:val="00C76F7A"/>
    <w:rsid w:val="00C77919"/>
    <w:rsid w:val="00C803C2"/>
    <w:rsid w:val="00C8053A"/>
    <w:rsid w:val="00C807B3"/>
    <w:rsid w:val="00C80C1C"/>
    <w:rsid w:val="00C80CA9"/>
    <w:rsid w:val="00C823D0"/>
    <w:rsid w:val="00C82427"/>
    <w:rsid w:val="00C838BD"/>
    <w:rsid w:val="00C84851"/>
    <w:rsid w:val="00C84B96"/>
    <w:rsid w:val="00C84BB6"/>
    <w:rsid w:val="00C85457"/>
    <w:rsid w:val="00C85566"/>
    <w:rsid w:val="00C85ABC"/>
    <w:rsid w:val="00C85F45"/>
    <w:rsid w:val="00C862F1"/>
    <w:rsid w:val="00C86601"/>
    <w:rsid w:val="00C86660"/>
    <w:rsid w:val="00C86C99"/>
    <w:rsid w:val="00C870AF"/>
    <w:rsid w:val="00C909B9"/>
    <w:rsid w:val="00C925A2"/>
    <w:rsid w:val="00C92EAD"/>
    <w:rsid w:val="00C93787"/>
    <w:rsid w:val="00C937FD"/>
    <w:rsid w:val="00C93D9F"/>
    <w:rsid w:val="00C947D1"/>
    <w:rsid w:val="00C950AE"/>
    <w:rsid w:val="00C96854"/>
    <w:rsid w:val="00C97D3F"/>
    <w:rsid w:val="00CA114A"/>
    <w:rsid w:val="00CA1243"/>
    <w:rsid w:val="00CA1F90"/>
    <w:rsid w:val="00CA26A8"/>
    <w:rsid w:val="00CA393D"/>
    <w:rsid w:val="00CA4309"/>
    <w:rsid w:val="00CA483B"/>
    <w:rsid w:val="00CA510E"/>
    <w:rsid w:val="00CA5F83"/>
    <w:rsid w:val="00CA5F9B"/>
    <w:rsid w:val="00CA6623"/>
    <w:rsid w:val="00CB03D2"/>
    <w:rsid w:val="00CB03EC"/>
    <w:rsid w:val="00CB08B0"/>
    <w:rsid w:val="00CB1347"/>
    <w:rsid w:val="00CB1F24"/>
    <w:rsid w:val="00CB244D"/>
    <w:rsid w:val="00CB2526"/>
    <w:rsid w:val="00CB3010"/>
    <w:rsid w:val="00CB32F4"/>
    <w:rsid w:val="00CB426A"/>
    <w:rsid w:val="00CB49AB"/>
    <w:rsid w:val="00CB5625"/>
    <w:rsid w:val="00CB6CFC"/>
    <w:rsid w:val="00CB6F5D"/>
    <w:rsid w:val="00CB7588"/>
    <w:rsid w:val="00CB7AE3"/>
    <w:rsid w:val="00CB7F70"/>
    <w:rsid w:val="00CC07AD"/>
    <w:rsid w:val="00CC08D7"/>
    <w:rsid w:val="00CC0C84"/>
    <w:rsid w:val="00CC0D18"/>
    <w:rsid w:val="00CC1343"/>
    <w:rsid w:val="00CC15F2"/>
    <w:rsid w:val="00CC1B75"/>
    <w:rsid w:val="00CC1E8D"/>
    <w:rsid w:val="00CC361E"/>
    <w:rsid w:val="00CC4A81"/>
    <w:rsid w:val="00CC6FDD"/>
    <w:rsid w:val="00CC76CE"/>
    <w:rsid w:val="00CD0146"/>
    <w:rsid w:val="00CD079C"/>
    <w:rsid w:val="00CD09B5"/>
    <w:rsid w:val="00CD1333"/>
    <w:rsid w:val="00CD1728"/>
    <w:rsid w:val="00CD1E0E"/>
    <w:rsid w:val="00CD1F41"/>
    <w:rsid w:val="00CD213D"/>
    <w:rsid w:val="00CD26D2"/>
    <w:rsid w:val="00CD2A8F"/>
    <w:rsid w:val="00CD42B2"/>
    <w:rsid w:val="00CD4861"/>
    <w:rsid w:val="00CD58CF"/>
    <w:rsid w:val="00CD5AD4"/>
    <w:rsid w:val="00CD626C"/>
    <w:rsid w:val="00CD655A"/>
    <w:rsid w:val="00CD6593"/>
    <w:rsid w:val="00CD7B62"/>
    <w:rsid w:val="00CE00F5"/>
    <w:rsid w:val="00CE0545"/>
    <w:rsid w:val="00CE0BBF"/>
    <w:rsid w:val="00CE0D72"/>
    <w:rsid w:val="00CE15FC"/>
    <w:rsid w:val="00CE2581"/>
    <w:rsid w:val="00CE27D1"/>
    <w:rsid w:val="00CE28F6"/>
    <w:rsid w:val="00CE2FE5"/>
    <w:rsid w:val="00CE36AC"/>
    <w:rsid w:val="00CE3776"/>
    <w:rsid w:val="00CE4C16"/>
    <w:rsid w:val="00CE5EDC"/>
    <w:rsid w:val="00CE5FD9"/>
    <w:rsid w:val="00CE65E6"/>
    <w:rsid w:val="00CE6685"/>
    <w:rsid w:val="00CE7688"/>
    <w:rsid w:val="00CE7E16"/>
    <w:rsid w:val="00CE7F42"/>
    <w:rsid w:val="00CF0184"/>
    <w:rsid w:val="00CF073B"/>
    <w:rsid w:val="00CF0887"/>
    <w:rsid w:val="00CF093B"/>
    <w:rsid w:val="00CF09F6"/>
    <w:rsid w:val="00CF0BB9"/>
    <w:rsid w:val="00CF0D38"/>
    <w:rsid w:val="00CF160B"/>
    <w:rsid w:val="00CF1FB0"/>
    <w:rsid w:val="00CF2518"/>
    <w:rsid w:val="00CF2627"/>
    <w:rsid w:val="00CF2902"/>
    <w:rsid w:val="00CF3DF9"/>
    <w:rsid w:val="00CF419C"/>
    <w:rsid w:val="00CF4486"/>
    <w:rsid w:val="00CF5AD8"/>
    <w:rsid w:val="00CF5BF3"/>
    <w:rsid w:val="00CF5CA6"/>
    <w:rsid w:val="00CF5ECE"/>
    <w:rsid w:val="00CF6044"/>
    <w:rsid w:val="00CF621F"/>
    <w:rsid w:val="00CF68B6"/>
    <w:rsid w:val="00CF70D3"/>
    <w:rsid w:val="00CF763A"/>
    <w:rsid w:val="00CF7A8D"/>
    <w:rsid w:val="00D00CFD"/>
    <w:rsid w:val="00D00F46"/>
    <w:rsid w:val="00D01156"/>
    <w:rsid w:val="00D012FA"/>
    <w:rsid w:val="00D0224C"/>
    <w:rsid w:val="00D024F7"/>
    <w:rsid w:val="00D0265C"/>
    <w:rsid w:val="00D02ABC"/>
    <w:rsid w:val="00D04052"/>
    <w:rsid w:val="00D04F6D"/>
    <w:rsid w:val="00D05745"/>
    <w:rsid w:val="00D05841"/>
    <w:rsid w:val="00D0650D"/>
    <w:rsid w:val="00D06653"/>
    <w:rsid w:val="00D069AC"/>
    <w:rsid w:val="00D06D7C"/>
    <w:rsid w:val="00D06FEB"/>
    <w:rsid w:val="00D10EF4"/>
    <w:rsid w:val="00D11307"/>
    <w:rsid w:val="00D117A9"/>
    <w:rsid w:val="00D117CB"/>
    <w:rsid w:val="00D11E52"/>
    <w:rsid w:val="00D12281"/>
    <w:rsid w:val="00D124A2"/>
    <w:rsid w:val="00D139CC"/>
    <w:rsid w:val="00D13B94"/>
    <w:rsid w:val="00D14661"/>
    <w:rsid w:val="00D14895"/>
    <w:rsid w:val="00D148CE"/>
    <w:rsid w:val="00D14DAF"/>
    <w:rsid w:val="00D14EB0"/>
    <w:rsid w:val="00D1661E"/>
    <w:rsid w:val="00D16DC1"/>
    <w:rsid w:val="00D16E03"/>
    <w:rsid w:val="00D17C22"/>
    <w:rsid w:val="00D17EDB"/>
    <w:rsid w:val="00D200A4"/>
    <w:rsid w:val="00D204BF"/>
    <w:rsid w:val="00D204F8"/>
    <w:rsid w:val="00D21BA7"/>
    <w:rsid w:val="00D22212"/>
    <w:rsid w:val="00D22B77"/>
    <w:rsid w:val="00D22DE2"/>
    <w:rsid w:val="00D256E5"/>
    <w:rsid w:val="00D25DAD"/>
    <w:rsid w:val="00D262E6"/>
    <w:rsid w:val="00D264DE"/>
    <w:rsid w:val="00D2663E"/>
    <w:rsid w:val="00D268B1"/>
    <w:rsid w:val="00D26D47"/>
    <w:rsid w:val="00D26EF1"/>
    <w:rsid w:val="00D27A68"/>
    <w:rsid w:val="00D27E35"/>
    <w:rsid w:val="00D30057"/>
    <w:rsid w:val="00D3057A"/>
    <w:rsid w:val="00D30E96"/>
    <w:rsid w:val="00D311A0"/>
    <w:rsid w:val="00D3127A"/>
    <w:rsid w:val="00D31F66"/>
    <w:rsid w:val="00D32BE5"/>
    <w:rsid w:val="00D336E8"/>
    <w:rsid w:val="00D34112"/>
    <w:rsid w:val="00D343AA"/>
    <w:rsid w:val="00D34C12"/>
    <w:rsid w:val="00D35816"/>
    <w:rsid w:val="00D35E45"/>
    <w:rsid w:val="00D35F0C"/>
    <w:rsid w:val="00D37652"/>
    <w:rsid w:val="00D3767C"/>
    <w:rsid w:val="00D40539"/>
    <w:rsid w:val="00D41036"/>
    <w:rsid w:val="00D42264"/>
    <w:rsid w:val="00D42DF5"/>
    <w:rsid w:val="00D42F3C"/>
    <w:rsid w:val="00D43127"/>
    <w:rsid w:val="00D43CB4"/>
    <w:rsid w:val="00D44AE7"/>
    <w:rsid w:val="00D44F02"/>
    <w:rsid w:val="00D46CB9"/>
    <w:rsid w:val="00D46EE1"/>
    <w:rsid w:val="00D46F3E"/>
    <w:rsid w:val="00D470ED"/>
    <w:rsid w:val="00D47961"/>
    <w:rsid w:val="00D47AF7"/>
    <w:rsid w:val="00D47C6C"/>
    <w:rsid w:val="00D50171"/>
    <w:rsid w:val="00D510A6"/>
    <w:rsid w:val="00D512A4"/>
    <w:rsid w:val="00D51351"/>
    <w:rsid w:val="00D5158B"/>
    <w:rsid w:val="00D538B0"/>
    <w:rsid w:val="00D53F1E"/>
    <w:rsid w:val="00D54CD5"/>
    <w:rsid w:val="00D5582B"/>
    <w:rsid w:val="00D56A35"/>
    <w:rsid w:val="00D56EC0"/>
    <w:rsid w:val="00D57B45"/>
    <w:rsid w:val="00D57C54"/>
    <w:rsid w:val="00D602F6"/>
    <w:rsid w:val="00D60A5E"/>
    <w:rsid w:val="00D60DCA"/>
    <w:rsid w:val="00D60EE8"/>
    <w:rsid w:val="00D6250C"/>
    <w:rsid w:val="00D634A3"/>
    <w:rsid w:val="00D66232"/>
    <w:rsid w:val="00D663B9"/>
    <w:rsid w:val="00D66798"/>
    <w:rsid w:val="00D67A39"/>
    <w:rsid w:val="00D67EB0"/>
    <w:rsid w:val="00D718E1"/>
    <w:rsid w:val="00D7259D"/>
    <w:rsid w:val="00D7290E"/>
    <w:rsid w:val="00D73999"/>
    <w:rsid w:val="00D73E91"/>
    <w:rsid w:val="00D73F3C"/>
    <w:rsid w:val="00D744A8"/>
    <w:rsid w:val="00D746B7"/>
    <w:rsid w:val="00D74853"/>
    <w:rsid w:val="00D758A9"/>
    <w:rsid w:val="00D76C9F"/>
    <w:rsid w:val="00D76E19"/>
    <w:rsid w:val="00D77199"/>
    <w:rsid w:val="00D774B4"/>
    <w:rsid w:val="00D775C9"/>
    <w:rsid w:val="00D8057A"/>
    <w:rsid w:val="00D80650"/>
    <w:rsid w:val="00D807C5"/>
    <w:rsid w:val="00D80A45"/>
    <w:rsid w:val="00D80D84"/>
    <w:rsid w:val="00D81422"/>
    <w:rsid w:val="00D814BD"/>
    <w:rsid w:val="00D827EE"/>
    <w:rsid w:val="00D827F2"/>
    <w:rsid w:val="00D82F72"/>
    <w:rsid w:val="00D83A95"/>
    <w:rsid w:val="00D84C97"/>
    <w:rsid w:val="00D84E20"/>
    <w:rsid w:val="00D85EF0"/>
    <w:rsid w:val="00D864F4"/>
    <w:rsid w:val="00D869AF"/>
    <w:rsid w:val="00D86B1F"/>
    <w:rsid w:val="00D86CE8"/>
    <w:rsid w:val="00D870E2"/>
    <w:rsid w:val="00D90A2A"/>
    <w:rsid w:val="00D916DC"/>
    <w:rsid w:val="00D927E4"/>
    <w:rsid w:val="00D92A23"/>
    <w:rsid w:val="00D92B6B"/>
    <w:rsid w:val="00D92BE0"/>
    <w:rsid w:val="00D94146"/>
    <w:rsid w:val="00D949BE"/>
    <w:rsid w:val="00D9645D"/>
    <w:rsid w:val="00D964D8"/>
    <w:rsid w:val="00D971E8"/>
    <w:rsid w:val="00D975EF"/>
    <w:rsid w:val="00D9777F"/>
    <w:rsid w:val="00D979A2"/>
    <w:rsid w:val="00DA045E"/>
    <w:rsid w:val="00DA0594"/>
    <w:rsid w:val="00DA116A"/>
    <w:rsid w:val="00DA1A19"/>
    <w:rsid w:val="00DA1CA3"/>
    <w:rsid w:val="00DA303B"/>
    <w:rsid w:val="00DA3311"/>
    <w:rsid w:val="00DA3474"/>
    <w:rsid w:val="00DA38ED"/>
    <w:rsid w:val="00DA3FD8"/>
    <w:rsid w:val="00DA433E"/>
    <w:rsid w:val="00DA486E"/>
    <w:rsid w:val="00DA4A1F"/>
    <w:rsid w:val="00DA4C7B"/>
    <w:rsid w:val="00DA536E"/>
    <w:rsid w:val="00DA68BF"/>
    <w:rsid w:val="00DA6B15"/>
    <w:rsid w:val="00DA6E21"/>
    <w:rsid w:val="00DA6EA1"/>
    <w:rsid w:val="00DA71DA"/>
    <w:rsid w:val="00DA72D0"/>
    <w:rsid w:val="00DA77F2"/>
    <w:rsid w:val="00DB0072"/>
    <w:rsid w:val="00DB01A6"/>
    <w:rsid w:val="00DB1B55"/>
    <w:rsid w:val="00DB25CD"/>
    <w:rsid w:val="00DB2703"/>
    <w:rsid w:val="00DB4727"/>
    <w:rsid w:val="00DB4BA1"/>
    <w:rsid w:val="00DB4BA2"/>
    <w:rsid w:val="00DB5C5E"/>
    <w:rsid w:val="00DB6326"/>
    <w:rsid w:val="00DB703F"/>
    <w:rsid w:val="00DB72EF"/>
    <w:rsid w:val="00DB7AD2"/>
    <w:rsid w:val="00DC08DB"/>
    <w:rsid w:val="00DC1573"/>
    <w:rsid w:val="00DC1B34"/>
    <w:rsid w:val="00DC2503"/>
    <w:rsid w:val="00DC313F"/>
    <w:rsid w:val="00DC3C3B"/>
    <w:rsid w:val="00DC3EC2"/>
    <w:rsid w:val="00DC4C18"/>
    <w:rsid w:val="00DC4CEC"/>
    <w:rsid w:val="00DC5730"/>
    <w:rsid w:val="00DC6397"/>
    <w:rsid w:val="00DC6A23"/>
    <w:rsid w:val="00DC6CA6"/>
    <w:rsid w:val="00DC7651"/>
    <w:rsid w:val="00DC7C0C"/>
    <w:rsid w:val="00DC7D33"/>
    <w:rsid w:val="00DD03E7"/>
    <w:rsid w:val="00DD16EC"/>
    <w:rsid w:val="00DD1859"/>
    <w:rsid w:val="00DD258D"/>
    <w:rsid w:val="00DD3926"/>
    <w:rsid w:val="00DD3942"/>
    <w:rsid w:val="00DD3D57"/>
    <w:rsid w:val="00DD3EE8"/>
    <w:rsid w:val="00DD4583"/>
    <w:rsid w:val="00DD4B48"/>
    <w:rsid w:val="00DD5A0C"/>
    <w:rsid w:val="00DD5B93"/>
    <w:rsid w:val="00DD5E05"/>
    <w:rsid w:val="00DD6088"/>
    <w:rsid w:val="00DD6907"/>
    <w:rsid w:val="00DD7EB6"/>
    <w:rsid w:val="00DE0F0C"/>
    <w:rsid w:val="00DE178D"/>
    <w:rsid w:val="00DE203C"/>
    <w:rsid w:val="00DE2BF7"/>
    <w:rsid w:val="00DE2C40"/>
    <w:rsid w:val="00DE303C"/>
    <w:rsid w:val="00DE34B4"/>
    <w:rsid w:val="00DE3B0E"/>
    <w:rsid w:val="00DE4AD4"/>
    <w:rsid w:val="00DE514E"/>
    <w:rsid w:val="00DE593E"/>
    <w:rsid w:val="00DE6F78"/>
    <w:rsid w:val="00DF066D"/>
    <w:rsid w:val="00DF16A3"/>
    <w:rsid w:val="00DF1DDC"/>
    <w:rsid w:val="00DF2271"/>
    <w:rsid w:val="00DF370B"/>
    <w:rsid w:val="00DF5C38"/>
    <w:rsid w:val="00DF61DB"/>
    <w:rsid w:val="00DF733E"/>
    <w:rsid w:val="00DF7464"/>
    <w:rsid w:val="00DF78A0"/>
    <w:rsid w:val="00E0019D"/>
    <w:rsid w:val="00E007C3"/>
    <w:rsid w:val="00E0093F"/>
    <w:rsid w:val="00E011B4"/>
    <w:rsid w:val="00E01784"/>
    <w:rsid w:val="00E019C2"/>
    <w:rsid w:val="00E01B98"/>
    <w:rsid w:val="00E02BBA"/>
    <w:rsid w:val="00E02F4A"/>
    <w:rsid w:val="00E0388E"/>
    <w:rsid w:val="00E0596B"/>
    <w:rsid w:val="00E05D82"/>
    <w:rsid w:val="00E06384"/>
    <w:rsid w:val="00E0757A"/>
    <w:rsid w:val="00E07833"/>
    <w:rsid w:val="00E102ED"/>
    <w:rsid w:val="00E105E2"/>
    <w:rsid w:val="00E1092D"/>
    <w:rsid w:val="00E10E48"/>
    <w:rsid w:val="00E11277"/>
    <w:rsid w:val="00E12125"/>
    <w:rsid w:val="00E121AC"/>
    <w:rsid w:val="00E12875"/>
    <w:rsid w:val="00E13970"/>
    <w:rsid w:val="00E147B7"/>
    <w:rsid w:val="00E1481E"/>
    <w:rsid w:val="00E14990"/>
    <w:rsid w:val="00E14D48"/>
    <w:rsid w:val="00E14E3D"/>
    <w:rsid w:val="00E15103"/>
    <w:rsid w:val="00E151E7"/>
    <w:rsid w:val="00E161A0"/>
    <w:rsid w:val="00E17678"/>
    <w:rsid w:val="00E17ABE"/>
    <w:rsid w:val="00E204BD"/>
    <w:rsid w:val="00E20839"/>
    <w:rsid w:val="00E21724"/>
    <w:rsid w:val="00E21A8B"/>
    <w:rsid w:val="00E223EB"/>
    <w:rsid w:val="00E22C39"/>
    <w:rsid w:val="00E23260"/>
    <w:rsid w:val="00E2366F"/>
    <w:rsid w:val="00E2376C"/>
    <w:rsid w:val="00E239F1"/>
    <w:rsid w:val="00E23F67"/>
    <w:rsid w:val="00E2410A"/>
    <w:rsid w:val="00E246FF"/>
    <w:rsid w:val="00E2483F"/>
    <w:rsid w:val="00E24F02"/>
    <w:rsid w:val="00E25FE3"/>
    <w:rsid w:val="00E2701B"/>
    <w:rsid w:val="00E27408"/>
    <w:rsid w:val="00E275AC"/>
    <w:rsid w:val="00E30028"/>
    <w:rsid w:val="00E3063D"/>
    <w:rsid w:val="00E30913"/>
    <w:rsid w:val="00E30A21"/>
    <w:rsid w:val="00E30CEA"/>
    <w:rsid w:val="00E3111E"/>
    <w:rsid w:val="00E311AE"/>
    <w:rsid w:val="00E31ACB"/>
    <w:rsid w:val="00E31FBC"/>
    <w:rsid w:val="00E3285C"/>
    <w:rsid w:val="00E32AE4"/>
    <w:rsid w:val="00E32DCF"/>
    <w:rsid w:val="00E34209"/>
    <w:rsid w:val="00E348B2"/>
    <w:rsid w:val="00E36301"/>
    <w:rsid w:val="00E36709"/>
    <w:rsid w:val="00E36B52"/>
    <w:rsid w:val="00E36B66"/>
    <w:rsid w:val="00E37739"/>
    <w:rsid w:val="00E37DBE"/>
    <w:rsid w:val="00E37FE9"/>
    <w:rsid w:val="00E4050F"/>
    <w:rsid w:val="00E41784"/>
    <w:rsid w:val="00E42A37"/>
    <w:rsid w:val="00E42F9F"/>
    <w:rsid w:val="00E43216"/>
    <w:rsid w:val="00E43917"/>
    <w:rsid w:val="00E43EEE"/>
    <w:rsid w:val="00E442D0"/>
    <w:rsid w:val="00E44464"/>
    <w:rsid w:val="00E44D7C"/>
    <w:rsid w:val="00E451AA"/>
    <w:rsid w:val="00E4532C"/>
    <w:rsid w:val="00E45377"/>
    <w:rsid w:val="00E45C8B"/>
    <w:rsid w:val="00E46613"/>
    <w:rsid w:val="00E47C06"/>
    <w:rsid w:val="00E47E44"/>
    <w:rsid w:val="00E50531"/>
    <w:rsid w:val="00E51EB4"/>
    <w:rsid w:val="00E527E9"/>
    <w:rsid w:val="00E53BF7"/>
    <w:rsid w:val="00E54825"/>
    <w:rsid w:val="00E54B97"/>
    <w:rsid w:val="00E55236"/>
    <w:rsid w:val="00E554EA"/>
    <w:rsid w:val="00E55E85"/>
    <w:rsid w:val="00E560C4"/>
    <w:rsid w:val="00E576B4"/>
    <w:rsid w:val="00E57848"/>
    <w:rsid w:val="00E57F3D"/>
    <w:rsid w:val="00E60BDA"/>
    <w:rsid w:val="00E60DD3"/>
    <w:rsid w:val="00E60F68"/>
    <w:rsid w:val="00E621FB"/>
    <w:rsid w:val="00E62DF1"/>
    <w:rsid w:val="00E6374F"/>
    <w:rsid w:val="00E64DD2"/>
    <w:rsid w:val="00E6566F"/>
    <w:rsid w:val="00E65690"/>
    <w:rsid w:val="00E664B6"/>
    <w:rsid w:val="00E66614"/>
    <w:rsid w:val="00E66760"/>
    <w:rsid w:val="00E66A6E"/>
    <w:rsid w:val="00E66E08"/>
    <w:rsid w:val="00E67E7F"/>
    <w:rsid w:val="00E70E56"/>
    <w:rsid w:val="00E7182C"/>
    <w:rsid w:val="00E71E8F"/>
    <w:rsid w:val="00E72554"/>
    <w:rsid w:val="00E734F7"/>
    <w:rsid w:val="00E73E2F"/>
    <w:rsid w:val="00E74677"/>
    <w:rsid w:val="00E751D5"/>
    <w:rsid w:val="00E7530B"/>
    <w:rsid w:val="00E75BE1"/>
    <w:rsid w:val="00E76489"/>
    <w:rsid w:val="00E7669A"/>
    <w:rsid w:val="00E76A75"/>
    <w:rsid w:val="00E76B9B"/>
    <w:rsid w:val="00E77990"/>
    <w:rsid w:val="00E77E98"/>
    <w:rsid w:val="00E77FD0"/>
    <w:rsid w:val="00E80FD6"/>
    <w:rsid w:val="00E834F0"/>
    <w:rsid w:val="00E836D1"/>
    <w:rsid w:val="00E83E00"/>
    <w:rsid w:val="00E83E66"/>
    <w:rsid w:val="00E849A6"/>
    <w:rsid w:val="00E84A48"/>
    <w:rsid w:val="00E84CCD"/>
    <w:rsid w:val="00E84E72"/>
    <w:rsid w:val="00E85346"/>
    <w:rsid w:val="00E855BA"/>
    <w:rsid w:val="00E85EC0"/>
    <w:rsid w:val="00E86743"/>
    <w:rsid w:val="00E86CF7"/>
    <w:rsid w:val="00E878E0"/>
    <w:rsid w:val="00E87B45"/>
    <w:rsid w:val="00E901C9"/>
    <w:rsid w:val="00E9083C"/>
    <w:rsid w:val="00E90E91"/>
    <w:rsid w:val="00E916AA"/>
    <w:rsid w:val="00E926A5"/>
    <w:rsid w:val="00E92855"/>
    <w:rsid w:val="00E941A0"/>
    <w:rsid w:val="00E94761"/>
    <w:rsid w:val="00E94B5F"/>
    <w:rsid w:val="00E94CEE"/>
    <w:rsid w:val="00E95DF3"/>
    <w:rsid w:val="00E96E9E"/>
    <w:rsid w:val="00EA02C0"/>
    <w:rsid w:val="00EA1445"/>
    <w:rsid w:val="00EA17B8"/>
    <w:rsid w:val="00EA1F5A"/>
    <w:rsid w:val="00EA231E"/>
    <w:rsid w:val="00EA276C"/>
    <w:rsid w:val="00EA2BD9"/>
    <w:rsid w:val="00EA3599"/>
    <w:rsid w:val="00EA389E"/>
    <w:rsid w:val="00EA38AD"/>
    <w:rsid w:val="00EA4BD2"/>
    <w:rsid w:val="00EA5CED"/>
    <w:rsid w:val="00EA6320"/>
    <w:rsid w:val="00EA6369"/>
    <w:rsid w:val="00EA6F7E"/>
    <w:rsid w:val="00EA7E02"/>
    <w:rsid w:val="00EA7E50"/>
    <w:rsid w:val="00EB02E2"/>
    <w:rsid w:val="00EB0B63"/>
    <w:rsid w:val="00EB0CCC"/>
    <w:rsid w:val="00EB0F60"/>
    <w:rsid w:val="00EB1169"/>
    <w:rsid w:val="00EB32E2"/>
    <w:rsid w:val="00EB347B"/>
    <w:rsid w:val="00EB3DEF"/>
    <w:rsid w:val="00EB4305"/>
    <w:rsid w:val="00EB5964"/>
    <w:rsid w:val="00EB656A"/>
    <w:rsid w:val="00EB7176"/>
    <w:rsid w:val="00EB7967"/>
    <w:rsid w:val="00EC0C57"/>
    <w:rsid w:val="00EC1D12"/>
    <w:rsid w:val="00EC3038"/>
    <w:rsid w:val="00EC32DE"/>
    <w:rsid w:val="00EC335A"/>
    <w:rsid w:val="00EC3F40"/>
    <w:rsid w:val="00EC454E"/>
    <w:rsid w:val="00EC583B"/>
    <w:rsid w:val="00EC593A"/>
    <w:rsid w:val="00EC5E8E"/>
    <w:rsid w:val="00EC5E98"/>
    <w:rsid w:val="00EC6BA7"/>
    <w:rsid w:val="00EC7599"/>
    <w:rsid w:val="00ED058C"/>
    <w:rsid w:val="00ED0ECB"/>
    <w:rsid w:val="00ED123D"/>
    <w:rsid w:val="00ED1929"/>
    <w:rsid w:val="00ED2DFF"/>
    <w:rsid w:val="00ED363C"/>
    <w:rsid w:val="00ED390D"/>
    <w:rsid w:val="00ED5CF1"/>
    <w:rsid w:val="00ED5D47"/>
    <w:rsid w:val="00ED6FFF"/>
    <w:rsid w:val="00ED7D31"/>
    <w:rsid w:val="00EE05C9"/>
    <w:rsid w:val="00EE2598"/>
    <w:rsid w:val="00EE25B6"/>
    <w:rsid w:val="00EE2EB8"/>
    <w:rsid w:val="00EE3FDB"/>
    <w:rsid w:val="00EE4769"/>
    <w:rsid w:val="00EE5F14"/>
    <w:rsid w:val="00EE5F61"/>
    <w:rsid w:val="00EE60C9"/>
    <w:rsid w:val="00EE641A"/>
    <w:rsid w:val="00EE6A0B"/>
    <w:rsid w:val="00EE6ACA"/>
    <w:rsid w:val="00EE6B6F"/>
    <w:rsid w:val="00EE6CE9"/>
    <w:rsid w:val="00EE7708"/>
    <w:rsid w:val="00EE7CB9"/>
    <w:rsid w:val="00EF05DF"/>
    <w:rsid w:val="00EF091A"/>
    <w:rsid w:val="00EF0969"/>
    <w:rsid w:val="00EF0979"/>
    <w:rsid w:val="00EF1481"/>
    <w:rsid w:val="00EF260E"/>
    <w:rsid w:val="00EF3FB7"/>
    <w:rsid w:val="00EF4EF8"/>
    <w:rsid w:val="00EF4F89"/>
    <w:rsid w:val="00EF534D"/>
    <w:rsid w:val="00EF5D27"/>
    <w:rsid w:val="00EF5D9A"/>
    <w:rsid w:val="00EF62A2"/>
    <w:rsid w:val="00EF681A"/>
    <w:rsid w:val="00EF6DD3"/>
    <w:rsid w:val="00F00D95"/>
    <w:rsid w:val="00F017A6"/>
    <w:rsid w:val="00F0245F"/>
    <w:rsid w:val="00F03040"/>
    <w:rsid w:val="00F03422"/>
    <w:rsid w:val="00F03D9F"/>
    <w:rsid w:val="00F03EE2"/>
    <w:rsid w:val="00F04B01"/>
    <w:rsid w:val="00F04E51"/>
    <w:rsid w:val="00F04E55"/>
    <w:rsid w:val="00F055DE"/>
    <w:rsid w:val="00F05BCA"/>
    <w:rsid w:val="00F06DDF"/>
    <w:rsid w:val="00F07661"/>
    <w:rsid w:val="00F07A5A"/>
    <w:rsid w:val="00F10448"/>
    <w:rsid w:val="00F106F0"/>
    <w:rsid w:val="00F10A37"/>
    <w:rsid w:val="00F11112"/>
    <w:rsid w:val="00F11449"/>
    <w:rsid w:val="00F1437F"/>
    <w:rsid w:val="00F14E8F"/>
    <w:rsid w:val="00F152CB"/>
    <w:rsid w:val="00F16D88"/>
    <w:rsid w:val="00F17DFC"/>
    <w:rsid w:val="00F20290"/>
    <w:rsid w:val="00F20EC9"/>
    <w:rsid w:val="00F21286"/>
    <w:rsid w:val="00F21977"/>
    <w:rsid w:val="00F2214E"/>
    <w:rsid w:val="00F22C3C"/>
    <w:rsid w:val="00F23E33"/>
    <w:rsid w:val="00F24000"/>
    <w:rsid w:val="00F24034"/>
    <w:rsid w:val="00F247B2"/>
    <w:rsid w:val="00F25191"/>
    <w:rsid w:val="00F256F9"/>
    <w:rsid w:val="00F25B74"/>
    <w:rsid w:val="00F25E93"/>
    <w:rsid w:val="00F26C3A"/>
    <w:rsid w:val="00F27845"/>
    <w:rsid w:val="00F27B75"/>
    <w:rsid w:val="00F300ED"/>
    <w:rsid w:val="00F31F17"/>
    <w:rsid w:val="00F327AB"/>
    <w:rsid w:val="00F327B3"/>
    <w:rsid w:val="00F32AD1"/>
    <w:rsid w:val="00F3339B"/>
    <w:rsid w:val="00F33570"/>
    <w:rsid w:val="00F3405C"/>
    <w:rsid w:val="00F34A3E"/>
    <w:rsid w:val="00F34AAF"/>
    <w:rsid w:val="00F3650A"/>
    <w:rsid w:val="00F375B8"/>
    <w:rsid w:val="00F40129"/>
    <w:rsid w:val="00F406A4"/>
    <w:rsid w:val="00F41E4B"/>
    <w:rsid w:val="00F4392E"/>
    <w:rsid w:val="00F44376"/>
    <w:rsid w:val="00F45137"/>
    <w:rsid w:val="00F45EE9"/>
    <w:rsid w:val="00F4613D"/>
    <w:rsid w:val="00F466E2"/>
    <w:rsid w:val="00F467BF"/>
    <w:rsid w:val="00F47EF8"/>
    <w:rsid w:val="00F502C6"/>
    <w:rsid w:val="00F5092C"/>
    <w:rsid w:val="00F51B9C"/>
    <w:rsid w:val="00F51DA5"/>
    <w:rsid w:val="00F522F7"/>
    <w:rsid w:val="00F5263F"/>
    <w:rsid w:val="00F52D60"/>
    <w:rsid w:val="00F5351B"/>
    <w:rsid w:val="00F53706"/>
    <w:rsid w:val="00F53A0B"/>
    <w:rsid w:val="00F53C35"/>
    <w:rsid w:val="00F53E2E"/>
    <w:rsid w:val="00F545CA"/>
    <w:rsid w:val="00F54995"/>
    <w:rsid w:val="00F551BA"/>
    <w:rsid w:val="00F554F9"/>
    <w:rsid w:val="00F55F90"/>
    <w:rsid w:val="00F56582"/>
    <w:rsid w:val="00F56B5B"/>
    <w:rsid w:val="00F56D95"/>
    <w:rsid w:val="00F56ECA"/>
    <w:rsid w:val="00F56F4A"/>
    <w:rsid w:val="00F60F98"/>
    <w:rsid w:val="00F61B78"/>
    <w:rsid w:val="00F61C84"/>
    <w:rsid w:val="00F62448"/>
    <w:rsid w:val="00F6283C"/>
    <w:rsid w:val="00F632CA"/>
    <w:rsid w:val="00F636E8"/>
    <w:rsid w:val="00F63B4D"/>
    <w:rsid w:val="00F6482A"/>
    <w:rsid w:val="00F6505D"/>
    <w:rsid w:val="00F65A26"/>
    <w:rsid w:val="00F6724D"/>
    <w:rsid w:val="00F67552"/>
    <w:rsid w:val="00F677E0"/>
    <w:rsid w:val="00F7081A"/>
    <w:rsid w:val="00F715B4"/>
    <w:rsid w:val="00F71DFF"/>
    <w:rsid w:val="00F7273D"/>
    <w:rsid w:val="00F73990"/>
    <w:rsid w:val="00F74D12"/>
    <w:rsid w:val="00F74D27"/>
    <w:rsid w:val="00F751C2"/>
    <w:rsid w:val="00F754BD"/>
    <w:rsid w:val="00F75CF1"/>
    <w:rsid w:val="00F75FE0"/>
    <w:rsid w:val="00F76046"/>
    <w:rsid w:val="00F77949"/>
    <w:rsid w:val="00F77B90"/>
    <w:rsid w:val="00F804CA"/>
    <w:rsid w:val="00F80560"/>
    <w:rsid w:val="00F80F2F"/>
    <w:rsid w:val="00F81E0F"/>
    <w:rsid w:val="00F82AC1"/>
    <w:rsid w:val="00F83523"/>
    <w:rsid w:val="00F83890"/>
    <w:rsid w:val="00F83DB5"/>
    <w:rsid w:val="00F842E8"/>
    <w:rsid w:val="00F845BF"/>
    <w:rsid w:val="00F84C69"/>
    <w:rsid w:val="00F852F1"/>
    <w:rsid w:val="00F855D7"/>
    <w:rsid w:val="00F8591F"/>
    <w:rsid w:val="00F85D30"/>
    <w:rsid w:val="00F85EA5"/>
    <w:rsid w:val="00F869FB"/>
    <w:rsid w:val="00F8702F"/>
    <w:rsid w:val="00F875BA"/>
    <w:rsid w:val="00F876BD"/>
    <w:rsid w:val="00F877ED"/>
    <w:rsid w:val="00F87FA0"/>
    <w:rsid w:val="00F90259"/>
    <w:rsid w:val="00F91CC8"/>
    <w:rsid w:val="00F92A62"/>
    <w:rsid w:val="00F92FFB"/>
    <w:rsid w:val="00F934DA"/>
    <w:rsid w:val="00F94A99"/>
    <w:rsid w:val="00F95816"/>
    <w:rsid w:val="00F95A0A"/>
    <w:rsid w:val="00F96347"/>
    <w:rsid w:val="00F96C50"/>
    <w:rsid w:val="00F973B1"/>
    <w:rsid w:val="00FA019F"/>
    <w:rsid w:val="00FA06E4"/>
    <w:rsid w:val="00FA1BD0"/>
    <w:rsid w:val="00FA1FF2"/>
    <w:rsid w:val="00FA2121"/>
    <w:rsid w:val="00FA2960"/>
    <w:rsid w:val="00FA31F5"/>
    <w:rsid w:val="00FA37BF"/>
    <w:rsid w:val="00FA41B6"/>
    <w:rsid w:val="00FA429E"/>
    <w:rsid w:val="00FA4D35"/>
    <w:rsid w:val="00FA4EED"/>
    <w:rsid w:val="00FA5191"/>
    <w:rsid w:val="00FA5FF2"/>
    <w:rsid w:val="00FA6CE7"/>
    <w:rsid w:val="00FA76F0"/>
    <w:rsid w:val="00FA79F7"/>
    <w:rsid w:val="00FB08D3"/>
    <w:rsid w:val="00FB13C3"/>
    <w:rsid w:val="00FB15B0"/>
    <w:rsid w:val="00FB1C8E"/>
    <w:rsid w:val="00FB270E"/>
    <w:rsid w:val="00FB2A6B"/>
    <w:rsid w:val="00FB2BB3"/>
    <w:rsid w:val="00FB371B"/>
    <w:rsid w:val="00FB39B7"/>
    <w:rsid w:val="00FB3E96"/>
    <w:rsid w:val="00FB409D"/>
    <w:rsid w:val="00FB4A8E"/>
    <w:rsid w:val="00FB6DF4"/>
    <w:rsid w:val="00FB79DD"/>
    <w:rsid w:val="00FC0502"/>
    <w:rsid w:val="00FC091F"/>
    <w:rsid w:val="00FC0B3D"/>
    <w:rsid w:val="00FC1369"/>
    <w:rsid w:val="00FC215C"/>
    <w:rsid w:val="00FC2359"/>
    <w:rsid w:val="00FC297B"/>
    <w:rsid w:val="00FC3AE7"/>
    <w:rsid w:val="00FC41A5"/>
    <w:rsid w:val="00FC46F1"/>
    <w:rsid w:val="00FC4A10"/>
    <w:rsid w:val="00FC4A36"/>
    <w:rsid w:val="00FC634F"/>
    <w:rsid w:val="00FC73A1"/>
    <w:rsid w:val="00FC7420"/>
    <w:rsid w:val="00FC7504"/>
    <w:rsid w:val="00FC78F9"/>
    <w:rsid w:val="00FD09BC"/>
    <w:rsid w:val="00FD0D64"/>
    <w:rsid w:val="00FD0DF0"/>
    <w:rsid w:val="00FD113F"/>
    <w:rsid w:val="00FD288D"/>
    <w:rsid w:val="00FD28EF"/>
    <w:rsid w:val="00FD3028"/>
    <w:rsid w:val="00FD3315"/>
    <w:rsid w:val="00FD5545"/>
    <w:rsid w:val="00FD5845"/>
    <w:rsid w:val="00FD5AE1"/>
    <w:rsid w:val="00FD5EF6"/>
    <w:rsid w:val="00FD7009"/>
    <w:rsid w:val="00FD7064"/>
    <w:rsid w:val="00FD71F6"/>
    <w:rsid w:val="00FD78A1"/>
    <w:rsid w:val="00FD7A4D"/>
    <w:rsid w:val="00FE0972"/>
    <w:rsid w:val="00FE0E1D"/>
    <w:rsid w:val="00FE12F8"/>
    <w:rsid w:val="00FE19C1"/>
    <w:rsid w:val="00FE2B21"/>
    <w:rsid w:val="00FE2CD7"/>
    <w:rsid w:val="00FE3BC2"/>
    <w:rsid w:val="00FE414C"/>
    <w:rsid w:val="00FE4B96"/>
    <w:rsid w:val="00FE5A71"/>
    <w:rsid w:val="00FE5BC2"/>
    <w:rsid w:val="00FE6026"/>
    <w:rsid w:val="00FE6834"/>
    <w:rsid w:val="00FE6AD9"/>
    <w:rsid w:val="00FE6B3F"/>
    <w:rsid w:val="00FE718C"/>
    <w:rsid w:val="00FE7E29"/>
    <w:rsid w:val="00FF07C9"/>
    <w:rsid w:val="00FF1908"/>
    <w:rsid w:val="00FF29E1"/>
    <w:rsid w:val="00FF2B24"/>
    <w:rsid w:val="00FF3526"/>
    <w:rsid w:val="00FF381D"/>
    <w:rsid w:val="00FF3A61"/>
    <w:rsid w:val="00FF3A97"/>
    <w:rsid w:val="00FF3B41"/>
    <w:rsid w:val="00FF40F1"/>
    <w:rsid w:val="00FF4580"/>
    <w:rsid w:val="00FF53E4"/>
    <w:rsid w:val="00FF5BC2"/>
    <w:rsid w:val="00FF5EA3"/>
    <w:rsid w:val="00FF63DB"/>
    <w:rsid w:val="00FF6FD1"/>
    <w:rsid w:val="00FF7D33"/>
    <w:rsid w:val="00FF7ED2"/>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65E318"/>
  <w15:docId w15:val="{558AB62F-965D-49C6-95A1-5005A7346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it-IT"/>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0B23E8"/>
    <w:rPr>
      <w:rFonts w:ascii="News Gothic" w:hAnsi="News Gothic"/>
    </w:rPr>
  </w:style>
  <w:style w:type="paragraph" w:styleId="berschrift1">
    <w:name w:val="heading 1"/>
    <w:basedOn w:val="Standard"/>
    <w:next w:val="Standard"/>
    <w:qFormat/>
    <w:rsid w:val="000B23E8"/>
    <w:pPr>
      <w:keepNext/>
      <w:numPr>
        <w:numId w:val="1"/>
      </w:numPr>
      <w:tabs>
        <w:tab w:val="clear" w:pos="432"/>
        <w:tab w:val="num" w:pos="482"/>
      </w:tabs>
      <w:spacing w:before="240" w:after="60"/>
      <w:ind w:left="482" w:hanging="482"/>
      <w:outlineLvl w:val="0"/>
    </w:pPr>
    <w:rPr>
      <w:rFonts w:ascii="Franklin Gothic Condensed" w:hAnsi="Franklin Gothic Condensed"/>
      <w:kern w:val="28"/>
      <w:sz w:val="48"/>
    </w:rPr>
  </w:style>
  <w:style w:type="paragraph" w:styleId="berschrift2">
    <w:name w:val="heading 2"/>
    <w:basedOn w:val="berschrift1"/>
    <w:next w:val="Standard"/>
    <w:qFormat/>
    <w:rsid w:val="000B23E8"/>
    <w:pPr>
      <w:numPr>
        <w:ilvl w:val="1"/>
        <w:numId w:val="2"/>
      </w:numPr>
      <w:tabs>
        <w:tab w:val="clear" w:pos="576"/>
        <w:tab w:val="num" w:pos="737"/>
      </w:tabs>
      <w:ind w:left="737" w:hanging="737"/>
      <w:outlineLvl w:val="1"/>
    </w:pPr>
    <w:rPr>
      <w:sz w:val="40"/>
    </w:rPr>
  </w:style>
  <w:style w:type="paragraph" w:styleId="berschrift3">
    <w:name w:val="heading 3"/>
    <w:basedOn w:val="berschrift2"/>
    <w:next w:val="Standard"/>
    <w:qFormat/>
    <w:rsid w:val="000B23E8"/>
    <w:pPr>
      <w:numPr>
        <w:ilvl w:val="2"/>
        <w:numId w:val="3"/>
      </w:numPr>
      <w:tabs>
        <w:tab w:val="clear" w:pos="1080"/>
        <w:tab w:val="num" w:pos="1021"/>
      </w:tabs>
      <w:ind w:left="1021" w:hanging="1021"/>
      <w:outlineLvl w:val="2"/>
    </w:pPr>
    <w:rPr>
      <w:sz w:val="36"/>
    </w:rPr>
  </w:style>
  <w:style w:type="paragraph" w:styleId="berschrift4">
    <w:name w:val="heading 4"/>
    <w:basedOn w:val="berschrift3"/>
    <w:next w:val="Standard"/>
    <w:qFormat/>
    <w:rsid w:val="000B23E8"/>
    <w:pPr>
      <w:numPr>
        <w:ilvl w:val="3"/>
        <w:numId w:val="4"/>
      </w:numPr>
      <w:tabs>
        <w:tab w:val="clear" w:pos="1080"/>
        <w:tab w:val="num" w:pos="1191"/>
      </w:tabs>
      <w:ind w:left="1191" w:hanging="1191"/>
      <w:outlineLvl w:val="3"/>
    </w:pPr>
    <w:rPr>
      <w:rFonts w:ascii="News Gothic" w:hAnsi="News Gothic"/>
      <w:b/>
      <w:sz w:val="28"/>
    </w:rPr>
  </w:style>
  <w:style w:type="paragraph" w:styleId="berschrift5">
    <w:name w:val="heading 5"/>
    <w:basedOn w:val="berschrift4"/>
    <w:next w:val="Standard"/>
    <w:qFormat/>
    <w:rsid w:val="000B23E8"/>
    <w:pPr>
      <w:numPr>
        <w:ilvl w:val="4"/>
        <w:numId w:val="5"/>
      </w:numPr>
      <w:tabs>
        <w:tab w:val="clear" w:pos="1080"/>
        <w:tab w:val="num" w:pos="1276"/>
      </w:tabs>
      <w:ind w:left="1276" w:hanging="1276"/>
      <w:outlineLvl w:val="4"/>
    </w:pPr>
    <w:rPr>
      <w:sz w:val="24"/>
    </w:rPr>
  </w:style>
  <w:style w:type="paragraph" w:styleId="berschrift6">
    <w:name w:val="heading 6"/>
    <w:basedOn w:val="berschrift5"/>
    <w:next w:val="Standard"/>
    <w:qFormat/>
    <w:rsid w:val="000B23E8"/>
    <w:pPr>
      <w:numPr>
        <w:ilvl w:val="5"/>
        <w:numId w:val="6"/>
      </w:numPr>
      <w:tabs>
        <w:tab w:val="clear" w:pos="1440"/>
        <w:tab w:val="num" w:pos="1418"/>
      </w:tabs>
      <w:ind w:left="1418" w:hanging="1418"/>
      <w:outlineLvl w:val="5"/>
    </w:pPr>
    <w:rPr>
      <w:b w:val="0"/>
    </w:rPr>
  </w:style>
  <w:style w:type="paragraph" w:styleId="berschrift7">
    <w:name w:val="heading 7"/>
    <w:basedOn w:val="Standard"/>
    <w:next w:val="Standard"/>
    <w:qFormat/>
    <w:rsid w:val="000B23E8"/>
    <w:pPr>
      <w:keepNext/>
      <w:jc w:val="center"/>
      <w:outlineLvl w:val="6"/>
    </w:pPr>
    <w:rPr>
      <w:b/>
      <w:sz w:val="28"/>
    </w:rPr>
  </w:style>
  <w:style w:type="paragraph" w:styleId="berschrift8">
    <w:name w:val="heading 8"/>
    <w:basedOn w:val="Standard"/>
    <w:next w:val="Standard"/>
    <w:link w:val="berschrift8Zchn"/>
    <w:qFormat/>
    <w:rsid w:val="000B23E8"/>
    <w:pPr>
      <w:keepNext/>
      <w:jc w:val="center"/>
      <w:outlineLvl w:val="7"/>
    </w:pPr>
    <w:rPr>
      <w:b/>
      <w:color w:val="00FFFF"/>
      <w:sz w:val="28"/>
    </w:rPr>
  </w:style>
  <w:style w:type="paragraph" w:styleId="berschrift9">
    <w:name w:val="heading 9"/>
    <w:basedOn w:val="Standard"/>
    <w:next w:val="Standard"/>
    <w:qFormat/>
    <w:rsid w:val="000B23E8"/>
    <w:pPr>
      <w:keepNext/>
      <w:ind w:right="2374"/>
      <w:outlineLvl w:val="8"/>
    </w:pPr>
    <w:rPr>
      <w:rFonts w:ascii="Arial MT" w:hAnsi="Arial MT"/>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B23E8"/>
    <w:rPr>
      <w:rFonts w:ascii="Arial" w:hAnsi="Arial" w:cs="Arial"/>
    </w:rPr>
  </w:style>
  <w:style w:type="paragraph" w:styleId="Fuzeile">
    <w:name w:val="footer"/>
    <w:basedOn w:val="Standard"/>
    <w:rsid w:val="000B23E8"/>
    <w:pPr>
      <w:tabs>
        <w:tab w:val="center" w:pos="4820"/>
        <w:tab w:val="right" w:pos="9639"/>
      </w:tabs>
    </w:pPr>
    <w:rPr>
      <w:sz w:val="12"/>
    </w:rPr>
  </w:style>
  <w:style w:type="paragraph" w:customStyle="1" w:styleId="Standard-Prsentation">
    <w:name w:val="Standard-Präsentation"/>
    <w:basedOn w:val="Standard"/>
    <w:rsid w:val="000B23E8"/>
    <w:rPr>
      <w:sz w:val="28"/>
    </w:rPr>
  </w:style>
  <w:style w:type="paragraph" w:customStyle="1" w:styleId="Feldbezeichnung">
    <w:name w:val="Feldbezeichnung"/>
    <w:basedOn w:val="Kopfzeile"/>
    <w:rsid w:val="000B23E8"/>
    <w:rPr>
      <w:sz w:val="18"/>
    </w:rPr>
  </w:style>
  <w:style w:type="character" w:styleId="Seitenzahl">
    <w:name w:val="page number"/>
    <w:rsid w:val="000B23E8"/>
    <w:rPr>
      <w:rFonts w:ascii="News Gothic" w:hAnsi="News Gothic"/>
      <w:sz w:val="16"/>
    </w:rPr>
  </w:style>
  <w:style w:type="paragraph" w:customStyle="1" w:styleId="Firmenbezeichnung">
    <w:name w:val="Firmenbezeichnung"/>
    <w:basedOn w:val="Kopfzeile"/>
    <w:rsid w:val="000B23E8"/>
    <w:pPr>
      <w:spacing w:before="57" w:after="567"/>
    </w:pPr>
  </w:style>
  <w:style w:type="paragraph" w:customStyle="1" w:styleId="Import-Font">
    <w:name w:val="Import-Font"/>
    <w:basedOn w:val="Textkrper2"/>
    <w:rsid w:val="000B23E8"/>
    <w:pPr>
      <w:framePr w:hSpace="142" w:wrap="notBeside" w:vAnchor="page" w:hAnchor="page" w:x="1419" w:y="3176" w:anchorLock="1"/>
      <w:spacing w:after="0" w:line="240" w:lineRule="exact"/>
    </w:pPr>
    <w:rPr>
      <w:rFonts w:ascii="Courier New" w:hAnsi="Courier New"/>
    </w:rPr>
  </w:style>
  <w:style w:type="paragraph" w:customStyle="1" w:styleId="Gliederung">
    <w:name w:val="Gliederung"/>
    <w:basedOn w:val="Standard"/>
    <w:rsid w:val="000B23E8"/>
    <w:pPr>
      <w:numPr>
        <w:numId w:val="7"/>
      </w:numPr>
    </w:pPr>
  </w:style>
  <w:style w:type="paragraph" w:styleId="Textkrper2">
    <w:name w:val="Body Text 2"/>
    <w:basedOn w:val="Standard"/>
    <w:rsid w:val="000B23E8"/>
    <w:pPr>
      <w:spacing w:after="120" w:line="480" w:lineRule="auto"/>
    </w:pPr>
  </w:style>
  <w:style w:type="paragraph" w:customStyle="1" w:styleId="Schild2">
    <w:name w:val="Schild 2"/>
    <w:basedOn w:val="Standard"/>
    <w:rsid w:val="000B23E8"/>
    <w:pPr>
      <w:spacing w:before="60"/>
      <w:ind w:left="567" w:right="113"/>
    </w:pPr>
    <w:rPr>
      <w:rFonts w:ascii="Franklin Gothic Condensed" w:hAnsi="Franklin Gothic Condensed"/>
      <w:sz w:val="36"/>
    </w:rPr>
  </w:style>
  <w:style w:type="paragraph" w:customStyle="1" w:styleId="Schild1">
    <w:name w:val="Schild 1"/>
    <w:basedOn w:val="Standard"/>
    <w:next w:val="Schild2"/>
    <w:autoRedefine/>
    <w:rsid w:val="000B23E8"/>
    <w:pPr>
      <w:spacing w:before="1440"/>
      <w:ind w:left="567" w:right="284"/>
    </w:pPr>
    <w:rPr>
      <w:rFonts w:ascii="Franklin Gothic Condensed" w:hAnsi="Franklin Gothic Condensed"/>
      <w:sz w:val="36"/>
    </w:rPr>
  </w:style>
  <w:style w:type="paragraph" w:customStyle="1" w:styleId="Schil1a">
    <w:name w:val="Schil1a"/>
    <w:basedOn w:val="Schild1"/>
    <w:autoRedefine/>
    <w:rsid w:val="000B23E8"/>
    <w:pPr>
      <w:spacing w:before="960" w:line="360" w:lineRule="auto"/>
    </w:pPr>
  </w:style>
  <w:style w:type="paragraph" w:customStyle="1" w:styleId="Schild2a">
    <w:name w:val="Schild 2a"/>
    <w:basedOn w:val="Schild2"/>
    <w:autoRedefine/>
    <w:rsid w:val="000B23E8"/>
    <w:pPr>
      <w:spacing w:line="360" w:lineRule="auto"/>
      <w:ind w:left="113"/>
      <w:jc w:val="right"/>
    </w:pPr>
  </w:style>
  <w:style w:type="paragraph" w:customStyle="1" w:styleId="Schild1a">
    <w:name w:val="Schild 1a"/>
    <w:basedOn w:val="Schild1"/>
    <w:next w:val="Schild2a"/>
    <w:autoRedefine/>
    <w:rsid w:val="000B23E8"/>
    <w:pPr>
      <w:spacing w:before="960" w:line="360" w:lineRule="auto"/>
      <w:ind w:left="113"/>
      <w:jc w:val="right"/>
    </w:pPr>
  </w:style>
  <w:style w:type="paragraph" w:customStyle="1" w:styleId="Namen">
    <w:name w:val="Namen"/>
    <w:basedOn w:val="Standard"/>
    <w:autoRedefine/>
    <w:rsid w:val="000B23E8"/>
    <w:pPr>
      <w:spacing w:before="480"/>
      <w:jc w:val="center"/>
    </w:pPr>
    <w:rPr>
      <w:rFonts w:ascii="Franklin Gothic Condensed" w:hAnsi="Franklin Gothic Condensed"/>
      <w:sz w:val="36"/>
    </w:rPr>
  </w:style>
  <w:style w:type="paragraph" w:customStyle="1" w:styleId="Presse-Titel">
    <w:name w:val="Presse-Titel"/>
    <w:basedOn w:val="Standard"/>
    <w:next w:val="Presse-Standard"/>
    <w:rsid w:val="000B23E8"/>
    <w:pPr>
      <w:spacing w:line="720" w:lineRule="auto"/>
      <w:jc w:val="both"/>
    </w:pPr>
    <w:rPr>
      <w:rFonts w:ascii="Arial MT" w:hAnsi="Arial MT"/>
      <w:b/>
      <w:sz w:val="24"/>
    </w:rPr>
  </w:style>
  <w:style w:type="paragraph" w:customStyle="1" w:styleId="Presse-Information">
    <w:name w:val="Presse-Information"/>
    <w:basedOn w:val="Standard"/>
    <w:rsid w:val="000B23E8"/>
    <w:pPr>
      <w:pBdr>
        <w:bottom w:val="single" w:sz="4" w:space="1" w:color="auto"/>
      </w:pBdr>
      <w:tabs>
        <w:tab w:val="right" w:pos="9072"/>
      </w:tabs>
    </w:pPr>
    <w:rPr>
      <w:rFonts w:ascii="Arial MT" w:hAnsi="Arial MT"/>
      <w:sz w:val="32"/>
    </w:rPr>
  </w:style>
  <w:style w:type="paragraph" w:customStyle="1" w:styleId="Presse-Fuzeile">
    <w:name w:val="Presse-Fußzeile"/>
    <w:basedOn w:val="Standard"/>
    <w:rsid w:val="000B23E8"/>
    <w:pPr>
      <w:pBdr>
        <w:bottom w:val="single" w:sz="4" w:space="1" w:color="auto"/>
      </w:pBdr>
      <w:tabs>
        <w:tab w:val="right" w:pos="9072"/>
      </w:tabs>
    </w:pPr>
    <w:rPr>
      <w:rFonts w:ascii="Arial MT" w:hAnsi="Arial MT"/>
      <w:sz w:val="14"/>
    </w:rPr>
  </w:style>
  <w:style w:type="paragraph" w:customStyle="1" w:styleId="Presse-Standard">
    <w:name w:val="Presse-Standard"/>
    <w:basedOn w:val="Standard"/>
    <w:link w:val="Presse-StandardZchn"/>
    <w:qFormat/>
    <w:rsid w:val="000B23E8"/>
    <w:pPr>
      <w:spacing w:line="360" w:lineRule="auto"/>
      <w:jc w:val="both"/>
    </w:pPr>
    <w:rPr>
      <w:rFonts w:ascii="Arial" w:hAnsi="Arial" w:cs="Arial"/>
      <w:bCs/>
      <w:sz w:val="24"/>
    </w:rPr>
  </w:style>
  <w:style w:type="paragraph" w:customStyle="1" w:styleId="Presse-Untertitel">
    <w:name w:val="Presse-Untertitel"/>
    <w:basedOn w:val="Standard"/>
    <w:next w:val="Presse-Titel"/>
    <w:qFormat/>
    <w:rsid w:val="000B23E8"/>
    <w:pPr>
      <w:spacing w:line="720" w:lineRule="auto"/>
      <w:jc w:val="both"/>
    </w:pPr>
    <w:rPr>
      <w:rFonts w:ascii="Arial MT" w:hAnsi="Arial MT"/>
      <w:u w:val="single"/>
    </w:rPr>
  </w:style>
  <w:style w:type="character" w:styleId="Kommentarzeichen">
    <w:name w:val="annotation reference"/>
    <w:semiHidden/>
    <w:rsid w:val="000B23E8"/>
    <w:rPr>
      <w:sz w:val="16"/>
    </w:rPr>
  </w:style>
  <w:style w:type="paragraph" w:styleId="Kommentartext">
    <w:name w:val="annotation text"/>
    <w:basedOn w:val="Standard"/>
    <w:semiHidden/>
    <w:rsid w:val="000B23E8"/>
  </w:style>
  <w:style w:type="character" w:styleId="Hyperlink">
    <w:name w:val="Hyperlink"/>
    <w:uiPriority w:val="99"/>
    <w:qFormat/>
    <w:rsid w:val="000B23E8"/>
    <w:rPr>
      <w:color w:val="0000FF"/>
      <w:u w:val="single"/>
    </w:rPr>
  </w:style>
  <w:style w:type="paragraph" w:styleId="Kommentarthema">
    <w:name w:val="annotation subject"/>
    <w:basedOn w:val="Kommentartext"/>
    <w:next w:val="Kommentartext"/>
    <w:semiHidden/>
    <w:rsid w:val="000B23E8"/>
    <w:rPr>
      <w:b/>
      <w:bCs/>
    </w:rPr>
  </w:style>
  <w:style w:type="paragraph" w:styleId="Sprechblasentext">
    <w:name w:val="Balloon Text"/>
    <w:basedOn w:val="Standard"/>
    <w:semiHidden/>
    <w:rsid w:val="000B23E8"/>
    <w:rPr>
      <w:rFonts w:ascii="Tahoma" w:hAnsi="Tahoma" w:cs="Tahoma"/>
      <w:sz w:val="16"/>
      <w:szCs w:val="16"/>
    </w:rPr>
  </w:style>
  <w:style w:type="character" w:styleId="BesuchterLink">
    <w:name w:val="FollowedHyperlink"/>
    <w:rsid w:val="000B23E8"/>
    <w:rPr>
      <w:color w:val="800080"/>
      <w:u w:val="single"/>
    </w:rPr>
  </w:style>
  <w:style w:type="paragraph" w:styleId="StandardWeb">
    <w:name w:val="Normal (Web)"/>
    <w:basedOn w:val="Standard"/>
    <w:unhideWhenUsed/>
    <w:qFormat/>
    <w:rsid w:val="007F4D41"/>
    <w:pPr>
      <w:spacing w:before="100" w:beforeAutospacing="1" w:after="100" w:afterAutospacing="1"/>
    </w:pPr>
    <w:rPr>
      <w:rFonts w:ascii="Times New Roman" w:hAnsi="Times New Roman"/>
      <w:color w:val="000000"/>
      <w:sz w:val="24"/>
      <w:szCs w:val="24"/>
    </w:rPr>
  </w:style>
  <w:style w:type="paragraph" w:styleId="Textkrper-Zeileneinzug">
    <w:name w:val="Body Text Indent"/>
    <w:basedOn w:val="Standard"/>
    <w:link w:val="Textkrper-ZeileneinzugZchn"/>
    <w:rsid w:val="00902112"/>
    <w:pPr>
      <w:spacing w:after="120"/>
      <w:ind w:left="283"/>
    </w:pPr>
  </w:style>
  <w:style w:type="character" w:customStyle="1" w:styleId="Textkrper-ZeileneinzugZchn">
    <w:name w:val="Textkörper-Zeileneinzug Zchn"/>
    <w:basedOn w:val="Absatz-Standardschriftart"/>
    <w:link w:val="Textkrper-Zeileneinzug"/>
    <w:rsid w:val="00902112"/>
    <w:rPr>
      <w:rFonts w:ascii="News Gothic" w:hAnsi="News Gothic"/>
    </w:rPr>
  </w:style>
  <w:style w:type="paragraph" w:styleId="Listenabsatz">
    <w:name w:val="List Paragraph"/>
    <w:basedOn w:val="Standard"/>
    <w:uiPriority w:val="34"/>
    <w:qFormat/>
    <w:rsid w:val="00044AFC"/>
    <w:pPr>
      <w:ind w:left="720"/>
      <w:contextualSpacing/>
    </w:pPr>
  </w:style>
  <w:style w:type="character" w:customStyle="1" w:styleId="Kommentarzeichen3">
    <w:name w:val="Kommentarzeichen3"/>
    <w:rsid w:val="009B179D"/>
    <w:rPr>
      <w:sz w:val="16"/>
      <w:szCs w:val="16"/>
    </w:rPr>
  </w:style>
  <w:style w:type="character" w:customStyle="1" w:styleId="WW8Num2ztrue">
    <w:name w:val="WW8Num2ztrue"/>
    <w:rsid w:val="002042DD"/>
  </w:style>
  <w:style w:type="paragraph" w:styleId="Textkrper">
    <w:name w:val="Body Text"/>
    <w:basedOn w:val="Standard"/>
    <w:link w:val="TextkrperZchn"/>
    <w:uiPriority w:val="99"/>
    <w:unhideWhenUsed/>
    <w:rsid w:val="001049DD"/>
    <w:pPr>
      <w:spacing w:after="120"/>
    </w:pPr>
  </w:style>
  <w:style w:type="character" w:customStyle="1" w:styleId="TextkrperZchn">
    <w:name w:val="Textkörper Zchn"/>
    <w:basedOn w:val="Absatz-Standardschriftart"/>
    <w:link w:val="Textkrper"/>
    <w:uiPriority w:val="99"/>
    <w:rsid w:val="001049DD"/>
    <w:rPr>
      <w:rFonts w:ascii="News Gothic" w:hAnsi="News Gothic"/>
    </w:rPr>
  </w:style>
  <w:style w:type="character" w:customStyle="1" w:styleId="berschrift8Zchn">
    <w:name w:val="Überschrift 8 Zchn"/>
    <w:basedOn w:val="Absatz-Standardschriftart"/>
    <w:link w:val="berschrift8"/>
    <w:rsid w:val="00234567"/>
    <w:rPr>
      <w:rFonts w:ascii="News Gothic" w:hAnsi="News Gothic"/>
      <w:b/>
      <w:color w:val="00FFFF"/>
      <w:sz w:val="28"/>
    </w:rPr>
  </w:style>
  <w:style w:type="character" w:customStyle="1" w:styleId="KopfzeileZchn">
    <w:name w:val="Kopfzeile Zchn"/>
    <w:basedOn w:val="Absatz-Standardschriftart"/>
    <w:link w:val="Kopfzeile"/>
    <w:rsid w:val="00234567"/>
    <w:rPr>
      <w:rFonts w:ascii="Arial" w:hAnsi="Arial" w:cs="Arial"/>
    </w:rPr>
  </w:style>
  <w:style w:type="table" w:styleId="Tabellenraster">
    <w:name w:val="Table Grid"/>
    <w:basedOn w:val="NormaleTabelle"/>
    <w:uiPriority w:val="59"/>
    <w:rsid w:val="00771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Pressemappen">
    <w:name w:val="Überschrift Pressemappen"/>
    <w:basedOn w:val="Presse-Standard"/>
    <w:link w:val="berschriftPressemappenZchn"/>
    <w:qFormat/>
    <w:rsid w:val="008E1F9F"/>
    <w:pPr>
      <w:spacing w:after="120"/>
    </w:pPr>
    <w:rPr>
      <w:b/>
      <w:szCs w:val="24"/>
    </w:rPr>
  </w:style>
  <w:style w:type="character" w:customStyle="1" w:styleId="Presse-StandardZchn">
    <w:name w:val="Presse-Standard Zchn"/>
    <w:basedOn w:val="Absatz-Standardschriftart"/>
    <w:link w:val="Presse-Standard"/>
    <w:rsid w:val="008E1F9F"/>
    <w:rPr>
      <w:rFonts w:ascii="Arial" w:hAnsi="Arial" w:cs="Arial"/>
      <w:bCs/>
      <w:sz w:val="24"/>
    </w:rPr>
  </w:style>
  <w:style w:type="character" w:customStyle="1" w:styleId="berschriftPressemappenZchn">
    <w:name w:val="Überschrift Pressemappen Zchn"/>
    <w:basedOn w:val="Presse-StandardZchn"/>
    <w:link w:val="berschriftPressemappen"/>
    <w:rsid w:val="008E1F9F"/>
    <w:rPr>
      <w:rFonts w:ascii="Arial" w:hAnsi="Arial" w:cs="Arial"/>
      <w:b/>
      <w:bCs/>
      <w:sz w:val="24"/>
      <w:szCs w:val="24"/>
    </w:rPr>
  </w:style>
  <w:style w:type="paragraph" w:styleId="Inhaltsverzeichnisberschrift">
    <w:name w:val="TOC Heading"/>
    <w:basedOn w:val="berschrift1"/>
    <w:next w:val="Standard"/>
    <w:uiPriority w:val="39"/>
    <w:unhideWhenUsed/>
    <w:qFormat/>
    <w:rsid w:val="00A910AE"/>
    <w:pPr>
      <w:keepLines/>
      <w:numPr>
        <w:numId w:val="0"/>
      </w:numPr>
      <w:spacing w:after="0" w:line="259" w:lineRule="auto"/>
      <w:outlineLvl w:val="9"/>
    </w:pPr>
    <w:rPr>
      <w:rFonts w:asciiTheme="majorHAnsi" w:eastAsiaTheme="majorEastAsia" w:hAnsiTheme="majorHAnsi" w:cstheme="majorBidi"/>
      <w:color w:val="365F91" w:themeColor="accent1" w:themeShade="BF"/>
      <w:kern w:val="0"/>
      <w:sz w:val="32"/>
      <w:szCs w:val="32"/>
    </w:rPr>
  </w:style>
  <w:style w:type="paragraph" w:styleId="Verzeichnis1">
    <w:name w:val="toc 1"/>
    <w:basedOn w:val="Standard"/>
    <w:next w:val="Standard"/>
    <w:autoRedefine/>
    <w:uiPriority w:val="39"/>
    <w:unhideWhenUsed/>
    <w:rsid w:val="003651BD"/>
    <w:pPr>
      <w:tabs>
        <w:tab w:val="right" w:leader="dot" w:pos="9055"/>
      </w:tabs>
      <w:spacing w:after="100"/>
    </w:pPr>
  </w:style>
  <w:style w:type="paragraph" w:styleId="Verzeichnis2">
    <w:name w:val="toc 2"/>
    <w:basedOn w:val="Standard"/>
    <w:next w:val="Standard"/>
    <w:autoRedefine/>
    <w:uiPriority w:val="39"/>
    <w:unhideWhenUsed/>
    <w:rsid w:val="00B5348C"/>
    <w:pPr>
      <w:tabs>
        <w:tab w:val="right" w:leader="dot" w:pos="9055"/>
      </w:tabs>
      <w:spacing w:after="100"/>
      <w:ind w:left="200"/>
    </w:pPr>
    <w:rPr>
      <w:rFonts w:ascii="Arial" w:hAnsi="Arial" w:cs="Arial"/>
      <w:bC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820393">
      <w:bodyDiv w:val="1"/>
      <w:marLeft w:val="0"/>
      <w:marRight w:val="0"/>
      <w:marTop w:val="0"/>
      <w:marBottom w:val="0"/>
      <w:divBdr>
        <w:top w:val="none" w:sz="0" w:space="0" w:color="auto"/>
        <w:left w:val="none" w:sz="0" w:space="0" w:color="auto"/>
        <w:bottom w:val="none" w:sz="0" w:space="0" w:color="auto"/>
        <w:right w:val="none" w:sz="0" w:space="0" w:color="auto"/>
      </w:divBdr>
      <w:divsChild>
        <w:div w:id="1157378951">
          <w:marLeft w:val="0"/>
          <w:marRight w:val="0"/>
          <w:marTop w:val="0"/>
          <w:marBottom w:val="0"/>
          <w:divBdr>
            <w:top w:val="none" w:sz="0" w:space="0" w:color="auto"/>
            <w:left w:val="none" w:sz="0" w:space="0" w:color="auto"/>
            <w:bottom w:val="none" w:sz="0" w:space="0" w:color="auto"/>
            <w:right w:val="none" w:sz="0" w:space="0" w:color="auto"/>
          </w:divBdr>
        </w:div>
      </w:divsChild>
    </w:div>
    <w:div w:id="1709573283">
      <w:bodyDiv w:val="1"/>
      <w:marLeft w:val="0"/>
      <w:marRight w:val="0"/>
      <w:marTop w:val="0"/>
      <w:marBottom w:val="0"/>
      <w:divBdr>
        <w:top w:val="none" w:sz="0" w:space="0" w:color="auto"/>
        <w:left w:val="none" w:sz="0" w:space="0" w:color="auto"/>
        <w:bottom w:val="none" w:sz="0" w:space="0" w:color="auto"/>
        <w:right w:val="none" w:sz="0" w:space="0" w:color="auto"/>
      </w:divBdr>
      <w:divsChild>
        <w:div w:id="1474060494">
          <w:marLeft w:val="0"/>
          <w:marRight w:val="0"/>
          <w:marTop w:val="0"/>
          <w:marBottom w:val="0"/>
          <w:divBdr>
            <w:top w:val="none" w:sz="0" w:space="0" w:color="auto"/>
            <w:left w:val="none" w:sz="0" w:space="0" w:color="auto"/>
            <w:bottom w:val="none" w:sz="0" w:space="0" w:color="auto"/>
            <w:right w:val="none" w:sz="0" w:space="0" w:color="auto"/>
          </w:divBdr>
        </w:div>
      </w:divsChild>
    </w:div>
    <w:div w:id="1771661718">
      <w:bodyDiv w:val="1"/>
      <w:marLeft w:val="0"/>
      <w:marRight w:val="0"/>
      <w:marTop w:val="0"/>
      <w:marBottom w:val="0"/>
      <w:divBdr>
        <w:top w:val="none" w:sz="0" w:space="0" w:color="auto"/>
        <w:left w:val="none" w:sz="0" w:space="0" w:color="auto"/>
        <w:bottom w:val="none" w:sz="0" w:space="0" w:color="auto"/>
        <w:right w:val="none" w:sz="0" w:space="0" w:color="auto"/>
      </w:divBdr>
      <w:divsChild>
        <w:div w:id="1409230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3C5F8-F7FF-4CA0-93F9-BC4596D4C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3417</Words>
  <Characters>21533</Characters>
  <Application>Microsoft Office Word</Application>
  <DocSecurity>0</DocSecurity>
  <Lines>179</Lines>
  <Paragraphs>49</Paragraphs>
  <ScaleCrop>false</ScaleCrop>
  <HeadingPairs>
    <vt:vector size="2" baseType="variant">
      <vt:variant>
        <vt:lpstr>Titel</vt:lpstr>
      </vt:variant>
      <vt:variant>
        <vt:i4>1</vt:i4>
      </vt:variant>
    </vt:vector>
  </HeadingPairs>
  <TitlesOfParts>
    <vt:vector size="1" baseType="lpstr">
      <vt:lpstr>Porsche Panamera Fahrvorstellung</vt:lpstr>
    </vt:vector>
  </TitlesOfParts>
  <Manager>B. Weinberger / H.J. Stappen</Manager>
  <Company>Dr. Ing. h.c. F. Porsche Aktiengesellschaft</Company>
  <LinksUpToDate>false</LinksUpToDate>
  <CharactersWithSpaces>24901</CharactersWithSpaces>
  <SharedDoc>false</SharedDoc>
  <HyperlinkBase/>
  <HLinks>
    <vt:vector size="6" baseType="variant">
      <vt:variant>
        <vt:i4>6029325</vt:i4>
      </vt:variant>
      <vt:variant>
        <vt:i4>3</vt:i4>
      </vt:variant>
      <vt:variant>
        <vt:i4>0</vt:i4>
      </vt:variant>
      <vt:variant>
        <vt:i4>5</vt:i4>
      </vt:variant>
      <vt:variant>
        <vt:lpwstr>http://presse.porsche.de/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Porsche Panamera Fahrvorstellung</dc:title>
  <dc:subject>4S, 4S Diesel, Turbo</dc:subject>
  <dc:creator>T. Fuths</dc:creator>
  <cp:keywords>Öffentlichkeitsarbeit</cp:keywords>
  <dc:description>****21.07.2016****</dc:description>
  <cp:lastModifiedBy>cadmin</cp:lastModifiedBy>
  <cp:revision>6</cp:revision>
  <cp:lastPrinted>2016-12-01T16:42:00Z</cp:lastPrinted>
  <dcterms:created xsi:type="dcterms:W3CDTF">2016-12-09T12:09:00Z</dcterms:created>
  <dcterms:modified xsi:type="dcterms:W3CDTF">2016-12-22T13:24:00Z</dcterms:modified>
  <cp:category>Pressemappe international</cp:category>
</cp:coreProperties>
</file>