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C20" w:rsidRPr="00A7194C" w:rsidRDefault="001D6707">
      <w:pPr>
        <w:pStyle w:val="Presse-Untertitel"/>
        <w:spacing w:line="600" w:lineRule="auto"/>
        <w:rPr>
          <w:rFonts w:ascii="Arial" w:hAnsi="Arial" w:cs="Arial"/>
        </w:rPr>
      </w:pPr>
      <w:bookmarkStart w:id="0" w:name="_GoBack"/>
      <w:bookmarkEnd w:id="0"/>
      <w:r w:rsidRPr="001D6707">
        <w:rPr>
          <w:rFonts w:ascii="Arial" w:hAnsi="Arial" w:cs="Arial"/>
          <w:noProof/>
        </w:rPr>
        <w:t>Weltpremiere in Los Angeles</w:t>
      </w:r>
      <w:r w:rsidR="004F6C20" w:rsidRPr="00A7194C">
        <w:rPr>
          <w:rFonts w:ascii="Arial" w:hAnsi="Arial" w:cs="Arial"/>
        </w:rPr>
        <w:t xml:space="preserve"> </w:t>
      </w:r>
    </w:p>
    <w:p w:rsidR="004F6C20" w:rsidRPr="00A7194C" w:rsidRDefault="001D6707">
      <w:pPr>
        <w:pStyle w:val="Presse-Titel"/>
        <w:spacing w:line="600" w:lineRule="auto"/>
        <w:rPr>
          <w:rFonts w:ascii="Arial" w:hAnsi="Arial" w:cs="Arial"/>
        </w:rPr>
      </w:pPr>
      <w:r w:rsidRPr="001D6707">
        <w:rPr>
          <w:rFonts w:ascii="Arial" w:hAnsi="Arial" w:cs="Arial"/>
        </w:rPr>
        <w:t xml:space="preserve">Porsche 911 GT2 RS Clubsport </w:t>
      </w:r>
      <w:r w:rsidR="00CD1AE5">
        <w:rPr>
          <w:rFonts w:ascii="Arial" w:hAnsi="Arial" w:cs="Arial"/>
        </w:rPr>
        <w:t xml:space="preserve">geht </w:t>
      </w:r>
      <w:r w:rsidRPr="001D6707">
        <w:rPr>
          <w:rFonts w:ascii="Arial" w:hAnsi="Arial" w:cs="Arial"/>
        </w:rPr>
        <w:t>mit 700 PS</w:t>
      </w:r>
      <w:r w:rsidR="00CD1AE5">
        <w:rPr>
          <w:rFonts w:ascii="Arial" w:hAnsi="Arial" w:cs="Arial"/>
        </w:rPr>
        <w:t xml:space="preserve"> an den Start</w:t>
      </w:r>
    </w:p>
    <w:p w:rsidR="001D6707" w:rsidRPr="001D6707" w:rsidRDefault="004F6C20" w:rsidP="001D6707">
      <w:pPr>
        <w:pStyle w:val="Presse-Standard"/>
        <w:rPr>
          <w:bCs w:val="0"/>
        </w:rPr>
      </w:pPr>
      <w:r w:rsidRPr="00A7194C">
        <w:rPr>
          <w:b/>
        </w:rPr>
        <w:t>Stuttgart.</w:t>
      </w:r>
      <w:r w:rsidR="001D6707">
        <w:rPr>
          <w:bCs w:val="0"/>
        </w:rPr>
        <w:t xml:space="preserve"> </w:t>
      </w:r>
      <w:r w:rsidR="001D6707" w:rsidRPr="001D6707">
        <w:rPr>
          <w:bCs w:val="0"/>
        </w:rPr>
        <w:t xml:space="preserve">Seriennah und spektakulär – der neue Porsche 911 GT2 RS Clubsport </w:t>
      </w:r>
      <w:r w:rsidR="00B77B02">
        <w:rPr>
          <w:bCs w:val="0"/>
        </w:rPr>
        <w:t>hat</w:t>
      </w:r>
      <w:r w:rsidR="001D6707" w:rsidRPr="001D6707">
        <w:rPr>
          <w:bCs w:val="0"/>
        </w:rPr>
        <w:t xml:space="preserve"> bei der Los Angeles Auto Show seine Weltpremiere</w:t>
      </w:r>
      <w:r w:rsidR="00B77B02">
        <w:rPr>
          <w:bCs w:val="0"/>
        </w:rPr>
        <w:t xml:space="preserve"> gefeiert</w:t>
      </w:r>
      <w:r w:rsidR="001D6707" w:rsidRPr="001D6707">
        <w:rPr>
          <w:bCs w:val="0"/>
        </w:rPr>
        <w:t>. Die 515 KW (700 PS) starke Rennversion des Straßensportlers 911 GT2 RS</w:t>
      </w:r>
      <w:r w:rsidR="003C010F">
        <w:rPr>
          <w:bCs w:val="0"/>
        </w:rPr>
        <w:t>*</w:t>
      </w:r>
      <w:r w:rsidR="001D6707" w:rsidRPr="001D6707">
        <w:rPr>
          <w:bCs w:val="0"/>
        </w:rPr>
        <w:t xml:space="preserve"> ist auf 200 Stück limitiert und kann nur bei Clubsportveranstaltungen sowie bei ausgewählten Motorsport</w:t>
      </w:r>
      <w:r w:rsidR="001D6707">
        <w:rPr>
          <w:bCs w:val="0"/>
        </w:rPr>
        <w:t>-</w:t>
      </w:r>
      <w:r w:rsidR="001D6707" w:rsidRPr="001D6707">
        <w:rPr>
          <w:bCs w:val="0"/>
        </w:rPr>
        <w:t>events eingesetzt werden. „Unsere Kunden werden den GT2 RS Clubsport nicht nur bei Trackdays, sondern in den kommenden Jahren</w:t>
      </w:r>
      <w:r w:rsidR="001D6707">
        <w:rPr>
          <w:bCs w:val="0"/>
        </w:rPr>
        <w:t xml:space="preserve"> auch bei internationalen Renne</w:t>
      </w:r>
      <w:r w:rsidR="001D6707" w:rsidRPr="001D6707">
        <w:rPr>
          <w:bCs w:val="0"/>
        </w:rPr>
        <w:t>vents fahren können. Dazu befinden wir uns der</w:t>
      </w:r>
      <w:r w:rsidR="001D6707">
        <w:rPr>
          <w:bCs w:val="0"/>
        </w:rPr>
        <w:t>zeit in sehr produktiven Gesprä</w:t>
      </w:r>
      <w:r w:rsidR="001D6707" w:rsidRPr="001D6707">
        <w:rPr>
          <w:bCs w:val="0"/>
        </w:rPr>
        <w:t>chen mit dem Rennveranstalter SRO“, sagt Dr. Frank-Steffen Wal</w:t>
      </w:r>
      <w:r w:rsidR="001D6707">
        <w:rPr>
          <w:bCs w:val="0"/>
        </w:rPr>
        <w:t>liser, Leiter Motor</w:t>
      </w:r>
      <w:r w:rsidR="001D6707" w:rsidRPr="001D6707">
        <w:rPr>
          <w:bCs w:val="0"/>
        </w:rPr>
        <w:t>sport und GT-Fahrzeuge.</w:t>
      </w:r>
    </w:p>
    <w:p w:rsidR="001D6707" w:rsidRPr="001D6707" w:rsidRDefault="001D6707" w:rsidP="001D6707">
      <w:pPr>
        <w:pStyle w:val="Presse-Standard"/>
        <w:rPr>
          <w:bCs w:val="0"/>
        </w:rPr>
      </w:pPr>
    </w:p>
    <w:p w:rsidR="001D6707" w:rsidRPr="001D6707" w:rsidRDefault="001D6707" w:rsidP="001D6707">
      <w:pPr>
        <w:pStyle w:val="Presse-Standard"/>
        <w:rPr>
          <w:bCs w:val="0"/>
        </w:rPr>
      </w:pPr>
      <w:r w:rsidRPr="001D6707">
        <w:rPr>
          <w:bCs w:val="0"/>
        </w:rPr>
        <w:t xml:space="preserve">Die Technik des Rennwagens aus Weissach basiert </w:t>
      </w:r>
      <w:r w:rsidR="00CD1AE5">
        <w:rPr>
          <w:bCs w:val="0"/>
        </w:rPr>
        <w:t xml:space="preserve">– </w:t>
      </w:r>
      <w:r w:rsidRPr="001D6707">
        <w:rPr>
          <w:bCs w:val="0"/>
        </w:rPr>
        <w:t xml:space="preserve">wie beim neun Wochen zuvor vorgestellten 935 </w:t>
      </w:r>
      <w:r w:rsidR="00CD1AE5">
        <w:rPr>
          <w:bCs w:val="0"/>
        </w:rPr>
        <w:t xml:space="preserve">– </w:t>
      </w:r>
      <w:r w:rsidRPr="001D6707">
        <w:rPr>
          <w:bCs w:val="0"/>
        </w:rPr>
        <w:t>auf dem Hochleistungss</w:t>
      </w:r>
      <w:r>
        <w:rPr>
          <w:bCs w:val="0"/>
        </w:rPr>
        <w:t>portwagen 911 GT2 RS. Beide tei</w:t>
      </w:r>
      <w:r w:rsidRPr="001D6707">
        <w:rPr>
          <w:bCs w:val="0"/>
        </w:rPr>
        <w:t>len sich den Antrieb mit ihrem Straßenpendant: einen hochmodernen 3,8-Sechszylinder-Boxermotor mit Biturboaufladung. Di</w:t>
      </w:r>
      <w:r>
        <w:rPr>
          <w:bCs w:val="0"/>
        </w:rPr>
        <w:t>e Kraft des Heckmotors wird mit</w:t>
      </w:r>
      <w:r w:rsidRPr="001D6707">
        <w:rPr>
          <w:bCs w:val="0"/>
        </w:rPr>
        <w:t>tels eines Siebengang Porsche Doppelkupplungs</w:t>
      </w:r>
      <w:r>
        <w:rPr>
          <w:bCs w:val="0"/>
        </w:rPr>
        <w:t>getriebes (PDK) mit starrer Auf</w:t>
      </w:r>
      <w:r w:rsidRPr="001D6707">
        <w:rPr>
          <w:bCs w:val="0"/>
        </w:rPr>
        <w:t>hängung an die 310 Millimeter breiten Hinterräder</w:t>
      </w:r>
      <w:r>
        <w:rPr>
          <w:bCs w:val="0"/>
        </w:rPr>
        <w:t xml:space="preserve"> übertragen. Wie bei allen ande</w:t>
      </w:r>
      <w:r w:rsidRPr="001D6707">
        <w:rPr>
          <w:bCs w:val="0"/>
        </w:rPr>
        <w:t>ren Rennversionen des 911 betätigt der Fahrer z</w:t>
      </w:r>
      <w:r>
        <w:rPr>
          <w:bCs w:val="0"/>
        </w:rPr>
        <w:t>um Schalten der Gänge griffgüns</w:t>
      </w:r>
      <w:r w:rsidRPr="001D6707">
        <w:rPr>
          <w:bCs w:val="0"/>
        </w:rPr>
        <w:t>tig platzierte Wippen am Lenkrad. Die Position des Motors hinter der Hinterachse gewährleistet ein hervorragendes Traktions- un</w:t>
      </w:r>
      <w:r>
        <w:rPr>
          <w:bCs w:val="0"/>
        </w:rPr>
        <w:t>d Bremsverhalten. An der Vorder</w:t>
      </w:r>
      <w:r w:rsidRPr="001D6707">
        <w:rPr>
          <w:bCs w:val="0"/>
        </w:rPr>
        <w:t>achse sorgen Sechskolben-Aluminium-Monobloc-Rennbremssättel in Kombination mit innenbelüfteten und geschlitzten Stahlbremsscheiben mit 390 Millimeter Durchmesser für hervorragende Verzögerungswerte</w:t>
      </w:r>
      <w:r w:rsidR="00CD1AE5">
        <w:rPr>
          <w:bCs w:val="0"/>
        </w:rPr>
        <w:t>. An der Hinterachse sind Vier-K</w:t>
      </w:r>
      <w:r w:rsidRPr="001D6707">
        <w:rPr>
          <w:bCs w:val="0"/>
        </w:rPr>
        <w:t xml:space="preserve">olben-Sättel und 380-Millimeter-Scheiben verbaut. </w:t>
      </w:r>
    </w:p>
    <w:p w:rsidR="001D6707" w:rsidRPr="001D6707" w:rsidRDefault="001D6707" w:rsidP="001D6707">
      <w:pPr>
        <w:pStyle w:val="Presse-Standard"/>
        <w:rPr>
          <w:bCs w:val="0"/>
        </w:rPr>
      </w:pPr>
      <w:r w:rsidRPr="001D6707">
        <w:rPr>
          <w:bCs w:val="0"/>
        </w:rPr>
        <w:lastRenderedPageBreak/>
        <w:t>Genau wie der straßenzugelassene 911 GT2 RS ve</w:t>
      </w:r>
      <w:r>
        <w:rPr>
          <w:bCs w:val="0"/>
        </w:rPr>
        <w:t>rfügt die 1.390 Kilogramm leich</w:t>
      </w:r>
      <w:r w:rsidRPr="001D6707">
        <w:rPr>
          <w:bCs w:val="0"/>
        </w:rPr>
        <w:t>te Clubsport-Variante über das Fahrstabilitätssystem Porsche Stability Management (PSM) inklusive Traktionskontrolle sowie ein Antiblockiersystem (ABS). Die Fahr</w:t>
      </w:r>
      <w:r>
        <w:rPr>
          <w:bCs w:val="0"/>
        </w:rPr>
        <w:t>-</w:t>
      </w:r>
      <w:r>
        <w:rPr>
          <w:bCs w:val="0"/>
        </w:rPr>
        <w:br/>
        <w:t>as</w:t>
      </w:r>
      <w:r w:rsidRPr="001D6707">
        <w:rPr>
          <w:bCs w:val="0"/>
        </w:rPr>
        <w:t xml:space="preserve">sistenzsysteme lassen sich mit Hilfe eines sogenannten Map-Schalters auf der </w:t>
      </w:r>
      <w:r>
        <w:rPr>
          <w:bCs w:val="0"/>
        </w:rPr>
        <w:br/>
        <w:t>Mit</w:t>
      </w:r>
      <w:r w:rsidRPr="001D6707">
        <w:rPr>
          <w:bCs w:val="0"/>
        </w:rPr>
        <w:t xml:space="preserve">telkonsole in Abhängigkeit von der jeweiligen Fahrsituation separat verstellen oder komplett abschalten. </w:t>
      </w:r>
    </w:p>
    <w:p w:rsidR="001D6707" w:rsidRPr="001D6707" w:rsidRDefault="001D6707" w:rsidP="001D6707">
      <w:pPr>
        <w:pStyle w:val="Presse-Standard"/>
        <w:rPr>
          <w:bCs w:val="0"/>
        </w:rPr>
      </w:pPr>
    </w:p>
    <w:p w:rsidR="001D6707" w:rsidRPr="001D6707" w:rsidRDefault="001D6707" w:rsidP="001D6707">
      <w:pPr>
        <w:pStyle w:val="Presse-Standard"/>
        <w:rPr>
          <w:bCs w:val="0"/>
        </w:rPr>
      </w:pPr>
      <w:r w:rsidRPr="001D6707">
        <w:rPr>
          <w:bCs w:val="0"/>
        </w:rPr>
        <w:t>Das Carbon-Lenkrad und das dahinterliegende Farbdisplay des 911 GT2 RS Clubsport stammt aus dem 911 GT3 R des Modelljahres 2019. Ein massiver Über-rollkäfig gewährleistet in Verbindung mit einem Rennschalensitz und Sechspunkt-Gurten maximale Sicherheit. Eine Klimaanlage sorgt für die optimale Innenraumkühlung.</w:t>
      </w:r>
    </w:p>
    <w:p w:rsidR="001D6707" w:rsidRPr="001D6707" w:rsidRDefault="001D6707" w:rsidP="001D6707">
      <w:pPr>
        <w:pStyle w:val="Presse-Standard"/>
        <w:rPr>
          <w:bCs w:val="0"/>
        </w:rPr>
      </w:pPr>
    </w:p>
    <w:p w:rsidR="004F6C20" w:rsidRPr="00A7194C" w:rsidRDefault="001D6707" w:rsidP="001D6707">
      <w:pPr>
        <w:pStyle w:val="Presse-Standard"/>
        <w:rPr>
          <w:bCs w:val="0"/>
        </w:rPr>
      </w:pPr>
      <w:r w:rsidRPr="001D6707">
        <w:rPr>
          <w:bCs w:val="0"/>
        </w:rPr>
        <w:t>Der neue Porsche 911 GT2 RS Clubsport kann ab sofort zum Preis von 405.000 Euro zuzüglich länderspezifischer Mehrwertsteuer bestellt werden. Die Kunden erhalten ihre Fahrzeuge ab Mai 2019 im Rahmen exklusiver Auslieferungs-Events.</w:t>
      </w:r>
    </w:p>
    <w:p w:rsidR="004F6C20" w:rsidRPr="00A7194C" w:rsidRDefault="004F6C20">
      <w:pPr>
        <w:pStyle w:val="Presse-Standard"/>
        <w:rPr>
          <w:bCs w:val="0"/>
        </w:rPr>
      </w:pPr>
    </w:p>
    <w:p w:rsidR="004F6C20" w:rsidRDefault="004F6C20">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3C010F" w:rsidRDefault="003C010F">
      <w:pPr>
        <w:pStyle w:val="Presse-Standard"/>
        <w:spacing w:line="240" w:lineRule="auto"/>
        <w:rPr>
          <w:bCs w:val="0"/>
        </w:rPr>
      </w:pPr>
    </w:p>
    <w:p w:rsidR="003C010F" w:rsidRDefault="003C010F">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Pr="001D6707" w:rsidRDefault="001D6707" w:rsidP="001D6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color w:val="000000" w:themeColor="text1"/>
          <w:sz w:val="24"/>
          <w:szCs w:val="24"/>
        </w:rPr>
      </w:pPr>
      <w:r w:rsidRPr="001D6707">
        <w:rPr>
          <w:rFonts w:ascii="Arial" w:hAnsi="Arial" w:cs="Arial"/>
          <w:b/>
          <w:color w:val="000000" w:themeColor="text1"/>
          <w:sz w:val="24"/>
          <w:szCs w:val="24"/>
        </w:rPr>
        <w:lastRenderedPageBreak/>
        <w:t>Technische Daten Porsche 911 GT2 RS Clubsport (Typ 991 II)</w:t>
      </w:r>
    </w:p>
    <w:p w:rsidR="001D6707" w:rsidRPr="001D6707" w:rsidRDefault="001D6707" w:rsidP="001D6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color w:val="000000" w:themeColor="text1"/>
          <w:sz w:val="24"/>
          <w:szCs w:val="24"/>
        </w:rPr>
      </w:pPr>
    </w:p>
    <w:p w:rsidR="001D6707" w:rsidRPr="001D6707" w:rsidRDefault="001D6707" w:rsidP="001D6707">
      <w:pPr>
        <w:spacing w:line="360" w:lineRule="auto"/>
        <w:rPr>
          <w:rFonts w:ascii="Arial" w:hAnsi="Arial" w:cs="Arial"/>
          <w:b/>
          <w:sz w:val="24"/>
          <w:szCs w:val="24"/>
          <w:lang w:eastAsia="en-US"/>
        </w:rPr>
      </w:pPr>
      <w:r w:rsidRPr="001D6707">
        <w:rPr>
          <w:rFonts w:ascii="Arial" w:hAnsi="Arial" w:cs="Arial"/>
          <w:b/>
          <w:sz w:val="24"/>
          <w:szCs w:val="24"/>
          <w:lang w:eastAsia="en-US"/>
        </w:rPr>
        <w:t>Konzept:</w:t>
      </w:r>
    </w:p>
    <w:p w:rsidR="001D6707" w:rsidRPr="001D6707" w:rsidRDefault="001D6707" w:rsidP="001D6707">
      <w:pPr>
        <w:numPr>
          <w:ilvl w:val="0"/>
          <w:numId w:val="43"/>
        </w:numPr>
        <w:spacing w:line="360" w:lineRule="auto"/>
        <w:rPr>
          <w:rFonts w:ascii="Arial" w:hAnsi="Arial" w:cs="Arial"/>
          <w:sz w:val="24"/>
          <w:szCs w:val="24"/>
          <w:lang w:eastAsia="en-US"/>
        </w:rPr>
      </w:pPr>
      <w:r w:rsidRPr="001D6707">
        <w:rPr>
          <w:rFonts w:ascii="Arial" w:hAnsi="Arial" w:cs="Arial"/>
          <w:sz w:val="24"/>
          <w:szCs w:val="24"/>
          <w:lang w:eastAsia="en-US"/>
        </w:rPr>
        <w:t xml:space="preserve">Einsitziges seriennahes Rennfahrzeug, nicht straßenzugelassen </w:t>
      </w:r>
    </w:p>
    <w:p w:rsidR="001D6707" w:rsidRPr="001D6707" w:rsidRDefault="001D6707" w:rsidP="001D6707">
      <w:pPr>
        <w:numPr>
          <w:ilvl w:val="0"/>
          <w:numId w:val="43"/>
        </w:numPr>
        <w:spacing w:line="360" w:lineRule="auto"/>
        <w:rPr>
          <w:rFonts w:ascii="Arial" w:hAnsi="Arial" w:cs="Arial"/>
          <w:sz w:val="24"/>
          <w:szCs w:val="24"/>
          <w:lang w:eastAsia="en-US"/>
        </w:rPr>
      </w:pPr>
      <w:r w:rsidRPr="001D6707">
        <w:rPr>
          <w:rFonts w:ascii="Arial" w:hAnsi="Arial" w:cs="Arial"/>
          <w:sz w:val="24"/>
          <w:szCs w:val="24"/>
          <w:lang w:eastAsia="en-US"/>
        </w:rPr>
        <w:t>Basis: Porsche 911 GT2 RS (991 II)</w:t>
      </w:r>
    </w:p>
    <w:p w:rsidR="001D6707" w:rsidRPr="001D6707" w:rsidRDefault="001D6707" w:rsidP="001D6707">
      <w:pPr>
        <w:spacing w:line="360" w:lineRule="auto"/>
        <w:rPr>
          <w:rFonts w:ascii="Arial" w:hAnsi="Arial" w:cs="Arial"/>
          <w:sz w:val="24"/>
          <w:szCs w:val="24"/>
          <w:lang w:eastAsia="en-US"/>
        </w:rPr>
      </w:pPr>
    </w:p>
    <w:p w:rsidR="001D6707" w:rsidRPr="001D6707" w:rsidRDefault="001D6707" w:rsidP="001D6707">
      <w:pPr>
        <w:spacing w:line="360" w:lineRule="auto"/>
        <w:rPr>
          <w:rFonts w:ascii="Arial" w:hAnsi="Arial" w:cs="Arial"/>
          <w:b/>
          <w:sz w:val="24"/>
          <w:szCs w:val="24"/>
          <w:lang w:eastAsia="en-US"/>
        </w:rPr>
      </w:pPr>
      <w:r w:rsidRPr="001D6707">
        <w:rPr>
          <w:rFonts w:ascii="Arial" w:hAnsi="Arial" w:cs="Arial"/>
          <w:b/>
          <w:sz w:val="24"/>
          <w:szCs w:val="24"/>
          <w:lang w:eastAsia="en-US"/>
        </w:rPr>
        <w:t>Gewicht/Maße:</w:t>
      </w:r>
    </w:p>
    <w:p w:rsidR="001D6707" w:rsidRPr="001D6707" w:rsidRDefault="001D6707" w:rsidP="001D6707">
      <w:pPr>
        <w:numPr>
          <w:ilvl w:val="0"/>
          <w:numId w:val="48"/>
        </w:numPr>
        <w:spacing w:line="360" w:lineRule="auto"/>
        <w:rPr>
          <w:rFonts w:ascii="Arial" w:hAnsi="Arial" w:cs="Arial"/>
          <w:sz w:val="24"/>
          <w:szCs w:val="24"/>
          <w:lang w:eastAsia="en-US"/>
        </w:rPr>
      </w:pPr>
      <w:r w:rsidRPr="001D6707">
        <w:rPr>
          <w:rFonts w:ascii="Arial" w:hAnsi="Arial" w:cs="Arial"/>
          <w:sz w:val="24"/>
          <w:szCs w:val="24"/>
          <w:lang w:eastAsia="en-US"/>
        </w:rPr>
        <w:t>Gewicht: ca. 1.390 kg</w:t>
      </w:r>
    </w:p>
    <w:p w:rsidR="001D6707" w:rsidRPr="001D6707" w:rsidRDefault="001D6707" w:rsidP="001D6707">
      <w:pPr>
        <w:numPr>
          <w:ilvl w:val="0"/>
          <w:numId w:val="48"/>
        </w:numPr>
        <w:spacing w:line="360" w:lineRule="auto"/>
        <w:rPr>
          <w:rFonts w:ascii="Arial" w:hAnsi="Arial" w:cs="Arial"/>
          <w:sz w:val="24"/>
          <w:szCs w:val="24"/>
          <w:lang w:eastAsia="en-US"/>
        </w:rPr>
      </w:pPr>
      <w:r w:rsidRPr="001D6707">
        <w:rPr>
          <w:rFonts w:ascii="Arial" w:hAnsi="Arial" w:cs="Arial"/>
          <w:sz w:val="24"/>
          <w:szCs w:val="24"/>
          <w:lang w:eastAsia="en-US"/>
        </w:rPr>
        <w:t>Länge: 4.743 mm</w:t>
      </w:r>
    </w:p>
    <w:p w:rsidR="001D6707" w:rsidRPr="001D6707" w:rsidRDefault="001D6707" w:rsidP="001D6707">
      <w:pPr>
        <w:numPr>
          <w:ilvl w:val="0"/>
          <w:numId w:val="48"/>
        </w:numPr>
        <w:spacing w:line="360" w:lineRule="auto"/>
        <w:rPr>
          <w:rFonts w:ascii="Arial" w:hAnsi="Arial" w:cs="Arial"/>
          <w:sz w:val="24"/>
          <w:szCs w:val="24"/>
          <w:lang w:eastAsia="en-US"/>
        </w:rPr>
      </w:pPr>
      <w:r w:rsidRPr="001D6707">
        <w:rPr>
          <w:rFonts w:ascii="Arial" w:hAnsi="Arial" w:cs="Arial"/>
          <w:sz w:val="24"/>
          <w:szCs w:val="24"/>
          <w:lang w:eastAsia="en-US"/>
        </w:rPr>
        <w:t xml:space="preserve">Breite: 1.978 mm </w:t>
      </w:r>
    </w:p>
    <w:p w:rsidR="001D6707" w:rsidRPr="001D6707" w:rsidRDefault="001D6707" w:rsidP="001D6707">
      <w:pPr>
        <w:numPr>
          <w:ilvl w:val="0"/>
          <w:numId w:val="48"/>
        </w:numPr>
        <w:spacing w:line="360" w:lineRule="auto"/>
        <w:rPr>
          <w:rFonts w:ascii="Arial" w:hAnsi="Arial" w:cs="Arial"/>
          <w:sz w:val="24"/>
          <w:szCs w:val="24"/>
          <w:lang w:eastAsia="en-US"/>
        </w:rPr>
      </w:pPr>
      <w:r w:rsidRPr="001D6707">
        <w:rPr>
          <w:rFonts w:ascii="Arial" w:hAnsi="Arial" w:cs="Arial"/>
          <w:sz w:val="24"/>
          <w:szCs w:val="24"/>
          <w:lang w:eastAsia="en-US"/>
        </w:rPr>
        <w:t>Gesamthöhe: 1.359 mm</w:t>
      </w:r>
    </w:p>
    <w:p w:rsidR="001D6707" w:rsidRPr="001D6707" w:rsidRDefault="001D6707" w:rsidP="001D6707">
      <w:pPr>
        <w:numPr>
          <w:ilvl w:val="0"/>
          <w:numId w:val="48"/>
        </w:numPr>
        <w:spacing w:line="360" w:lineRule="auto"/>
        <w:rPr>
          <w:rFonts w:ascii="Arial" w:hAnsi="Arial" w:cs="Arial"/>
          <w:sz w:val="24"/>
          <w:szCs w:val="24"/>
          <w:lang w:eastAsia="en-US"/>
        </w:rPr>
      </w:pPr>
      <w:r w:rsidRPr="001D6707">
        <w:rPr>
          <w:rFonts w:ascii="Arial" w:hAnsi="Arial" w:cs="Arial"/>
          <w:sz w:val="24"/>
          <w:szCs w:val="24"/>
          <w:lang w:eastAsia="en-US"/>
        </w:rPr>
        <w:t>Radstand: 2.457 mm</w:t>
      </w:r>
    </w:p>
    <w:p w:rsidR="001D6707" w:rsidRPr="001D6707" w:rsidRDefault="001D6707" w:rsidP="001D6707">
      <w:pPr>
        <w:spacing w:line="360" w:lineRule="auto"/>
        <w:ind w:left="720"/>
        <w:rPr>
          <w:rFonts w:ascii="Arial" w:hAnsi="Arial" w:cs="Arial"/>
          <w:sz w:val="24"/>
          <w:szCs w:val="24"/>
          <w:lang w:eastAsia="en-US"/>
        </w:rPr>
      </w:pPr>
    </w:p>
    <w:p w:rsidR="001D6707" w:rsidRPr="001D6707" w:rsidRDefault="001D6707" w:rsidP="001D6707">
      <w:pPr>
        <w:spacing w:line="360" w:lineRule="auto"/>
        <w:rPr>
          <w:rFonts w:ascii="Arial" w:hAnsi="Arial" w:cs="Arial"/>
          <w:b/>
          <w:sz w:val="24"/>
          <w:szCs w:val="24"/>
          <w:lang w:eastAsia="en-US"/>
        </w:rPr>
      </w:pPr>
      <w:r w:rsidRPr="001D6707">
        <w:rPr>
          <w:rFonts w:ascii="Arial" w:hAnsi="Arial" w:cs="Arial"/>
          <w:b/>
          <w:sz w:val="24"/>
          <w:szCs w:val="24"/>
          <w:lang w:eastAsia="en-US"/>
        </w:rPr>
        <w:t>Motor:</w:t>
      </w:r>
    </w:p>
    <w:p w:rsidR="001D6707" w:rsidRPr="001D6707" w:rsidRDefault="001D6707" w:rsidP="001D6707">
      <w:pPr>
        <w:numPr>
          <w:ilvl w:val="0"/>
          <w:numId w:val="45"/>
        </w:numPr>
        <w:spacing w:line="360" w:lineRule="auto"/>
        <w:rPr>
          <w:rFonts w:ascii="Arial" w:hAnsi="Arial" w:cs="Arial"/>
          <w:sz w:val="24"/>
          <w:szCs w:val="24"/>
          <w:lang w:eastAsia="en-US"/>
        </w:rPr>
      </w:pPr>
      <w:r w:rsidRPr="001D6707">
        <w:rPr>
          <w:rFonts w:ascii="Arial" w:hAnsi="Arial" w:cs="Arial"/>
          <w:sz w:val="24"/>
          <w:szCs w:val="24"/>
          <w:lang w:eastAsia="en-US"/>
        </w:rPr>
        <w:t>Wassergekühlter 6-Zylinder-Aluminium-Biturbo-Boxermotor in Hecklage und starrer Aufhängung; 3.800 cm</w:t>
      </w:r>
      <w:r w:rsidRPr="001D6707">
        <w:rPr>
          <w:rFonts w:ascii="Arial" w:hAnsi="Arial" w:cs="Arial"/>
          <w:sz w:val="24"/>
          <w:szCs w:val="24"/>
          <w:vertAlign w:val="superscript"/>
          <w:lang w:eastAsia="en-US"/>
        </w:rPr>
        <w:t>3</w:t>
      </w:r>
      <w:r w:rsidRPr="001D6707">
        <w:rPr>
          <w:rFonts w:ascii="Arial" w:hAnsi="Arial" w:cs="Arial"/>
          <w:sz w:val="24"/>
          <w:szCs w:val="24"/>
          <w:lang w:eastAsia="en-US"/>
        </w:rPr>
        <w:t>; Hub 77,5 mm; Bohrung 102 mm; ca. 515 kW (700 PS)</w:t>
      </w:r>
    </w:p>
    <w:p w:rsidR="001D6707" w:rsidRPr="001D6707" w:rsidRDefault="001D6707" w:rsidP="001D6707">
      <w:pPr>
        <w:numPr>
          <w:ilvl w:val="0"/>
          <w:numId w:val="45"/>
        </w:numPr>
        <w:spacing w:line="360" w:lineRule="auto"/>
        <w:rPr>
          <w:rFonts w:ascii="Arial" w:hAnsi="Arial" w:cs="Arial"/>
          <w:sz w:val="24"/>
          <w:szCs w:val="24"/>
          <w:lang w:eastAsia="en-US"/>
        </w:rPr>
      </w:pPr>
      <w:r w:rsidRPr="001D6707">
        <w:rPr>
          <w:rFonts w:ascii="Arial" w:hAnsi="Arial" w:cs="Arial"/>
          <w:sz w:val="24"/>
          <w:szCs w:val="24"/>
          <w:lang w:eastAsia="en-US"/>
        </w:rPr>
        <w:t xml:space="preserve">4-Ventil-Technik mit Nockenwellenverstellung und Ventilhubabschaltung </w:t>
      </w:r>
      <w:r w:rsidRPr="001D6707">
        <w:rPr>
          <w:rFonts w:ascii="Arial" w:hAnsi="Arial" w:cs="Arial"/>
          <w:sz w:val="24"/>
          <w:szCs w:val="24"/>
          <w:lang w:eastAsia="en-US"/>
        </w:rPr>
        <w:br/>
        <w:t>Vario-Cam Plus</w:t>
      </w:r>
    </w:p>
    <w:p w:rsidR="001D6707" w:rsidRPr="001D6707" w:rsidRDefault="001D6707" w:rsidP="001D6707">
      <w:pPr>
        <w:numPr>
          <w:ilvl w:val="0"/>
          <w:numId w:val="45"/>
        </w:numPr>
        <w:spacing w:line="360" w:lineRule="auto"/>
        <w:rPr>
          <w:rFonts w:ascii="Arial" w:hAnsi="Arial" w:cs="Arial"/>
          <w:sz w:val="24"/>
          <w:szCs w:val="24"/>
          <w:lang w:eastAsia="en-US"/>
        </w:rPr>
      </w:pPr>
      <w:r w:rsidRPr="001D6707">
        <w:rPr>
          <w:rFonts w:ascii="Arial" w:hAnsi="Arial" w:cs="Arial"/>
          <w:sz w:val="24"/>
          <w:szCs w:val="24"/>
          <w:lang w:eastAsia="en-US"/>
        </w:rPr>
        <w:t>Elektronisches Motormanagement (Continental SDI 9)</w:t>
      </w:r>
    </w:p>
    <w:p w:rsidR="001D6707" w:rsidRPr="001D6707" w:rsidRDefault="001D6707" w:rsidP="001D6707">
      <w:pPr>
        <w:numPr>
          <w:ilvl w:val="0"/>
          <w:numId w:val="45"/>
        </w:numPr>
        <w:spacing w:line="360" w:lineRule="auto"/>
        <w:rPr>
          <w:rFonts w:ascii="Arial" w:hAnsi="Arial" w:cs="Arial"/>
          <w:sz w:val="24"/>
          <w:szCs w:val="24"/>
          <w:lang w:eastAsia="en-US"/>
        </w:rPr>
      </w:pPr>
      <w:r w:rsidRPr="001D6707">
        <w:rPr>
          <w:rFonts w:ascii="Arial" w:hAnsi="Arial" w:cs="Arial"/>
          <w:sz w:val="24"/>
          <w:szCs w:val="24"/>
          <w:lang w:eastAsia="en-US"/>
        </w:rPr>
        <w:t>100-Zellen Metallkatalysator nach DMSB</w:t>
      </w:r>
    </w:p>
    <w:p w:rsidR="001D6707" w:rsidRPr="001D6707" w:rsidRDefault="001D6707" w:rsidP="001D6707">
      <w:pPr>
        <w:numPr>
          <w:ilvl w:val="0"/>
          <w:numId w:val="45"/>
        </w:numPr>
        <w:spacing w:line="360" w:lineRule="auto"/>
        <w:rPr>
          <w:rFonts w:ascii="Arial" w:hAnsi="Arial" w:cs="Arial"/>
          <w:sz w:val="24"/>
          <w:szCs w:val="24"/>
          <w:lang w:eastAsia="en-US"/>
        </w:rPr>
      </w:pPr>
      <w:r w:rsidRPr="001D6707">
        <w:rPr>
          <w:rFonts w:ascii="Arial" w:hAnsi="Arial" w:cs="Arial"/>
          <w:sz w:val="24"/>
          <w:szCs w:val="24"/>
          <w:lang w:eastAsia="en-US"/>
        </w:rPr>
        <w:t>Endschalldämpfer mit Doppelendrohr in mittiger Position</w:t>
      </w:r>
    </w:p>
    <w:p w:rsidR="001D6707" w:rsidRPr="001D6707" w:rsidRDefault="001D6707" w:rsidP="001D6707">
      <w:pPr>
        <w:spacing w:line="360" w:lineRule="auto"/>
        <w:rPr>
          <w:rFonts w:ascii="Arial" w:hAnsi="Arial" w:cs="Arial"/>
          <w:sz w:val="24"/>
          <w:szCs w:val="24"/>
          <w:lang w:eastAsia="en-US"/>
        </w:rPr>
      </w:pPr>
    </w:p>
    <w:p w:rsidR="001D6707" w:rsidRPr="001D6707" w:rsidRDefault="001D6707" w:rsidP="001D6707">
      <w:pPr>
        <w:spacing w:line="360" w:lineRule="auto"/>
        <w:rPr>
          <w:rFonts w:ascii="Arial" w:hAnsi="Arial" w:cs="Arial"/>
          <w:b/>
          <w:sz w:val="24"/>
          <w:szCs w:val="24"/>
          <w:lang w:eastAsia="en-US"/>
        </w:rPr>
      </w:pPr>
      <w:r w:rsidRPr="001D6707">
        <w:rPr>
          <w:rFonts w:ascii="Arial" w:hAnsi="Arial" w:cs="Arial"/>
          <w:b/>
          <w:sz w:val="24"/>
          <w:szCs w:val="24"/>
          <w:lang w:eastAsia="en-US"/>
        </w:rPr>
        <w:t>Kraftübertragung:</w:t>
      </w:r>
    </w:p>
    <w:p w:rsidR="001D6707" w:rsidRPr="001D6707" w:rsidRDefault="001D6707" w:rsidP="001D6707">
      <w:pPr>
        <w:numPr>
          <w:ilvl w:val="0"/>
          <w:numId w:val="44"/>
        </w:numPr>
        <w:spacing w:line="360" w:lineRule="auto"/>
        <w:rPr>
          <w:rFonts w:ascii="Arial" w:hAnsi="Arial" w:cs="Arial"/>
          <w:sz w:val="24"/>
          <w:szCs w:val="24"/>
          <w:lang w:eastAsia="en-US"/>
        </w:rPr>
      </w:pPr>
      <w:r w:rsidRPr="001D6707">
        <w:rPr>
          <w:rFonts w:ascii="Arial" w:hAnsi="Arial" w:cs="Arial"/>
          <w:sz w:val="24"/>
          <w:szCs w:val="24"/>
          <w:lang w:eastAsia="en-US"/>
        </w:rPr>
        <w:t>7-Gang PDK-Getriebe mit starrer Aufhängung und kurzen Schaltzeiten</w:t>
      </w:r>
    </w:p>
    <w:p w:rsidR="001D6707" w:rsidRPr="001D6707" w:rsidRDefault="001D6707" w:rsidP="001D6707">
      <w:pPr>
        <w:numPr>
          <w:ilvl w:val="0"/>
          <w:numId w:val="44"/>
        </w:numPr>
        <w:spacing w:line="360" w:lineRule="auto"/>
        <w:rPr>
          <w:rFonts w:ascii="Arial" w:hAnsi="Arial" w:cs="Arial"/>
          <w:sz w:val="24"/>
          <w:szCs w:val="24"/>
          <w:lang w:eastAsia="en-US"/>
        </w:rPr>
      </w:pPr>
      <w:r w:rsidRPr="001D6707">
        <w:rPr>
          <w:rFonts w:ascii="Arial" w:hAnsi="Arial" w:cs="Arial"/>
          <w:sz w:val="24"/>
          <w:szCs w:val="24"/>
          <w:lang w:eastAsia="en-US"/>
        </w:rPr>
        <w:t>Zweimassenschwungrad</w:t>
      </w:r>
    </w:p>
    <w:p w:rsidR="001D6707" w:rsidRPr="001D6707" w:rsidRDefault="001D6707" w:rsidP="001D6707">
      <w:pPr>
        <w:numPr>
          <w:ilvl w:val="0"/>
          <w:numId w:val="44"/>
        </w:numPr>
        <w:spacing w:line="360" w:lineRule="auto"/>
        <w:rPr>
          <w:rFonts w:ascii="Arial" w:hAnsi="Arial" w:cs="Arial"/>
          <w:sz w:val="24"/>
          <w:szCs w:val="24"/>
          <w:lang w:eastAsia="en-US"/>
        </w:rPr>
      </w:pPr>
      <w:r w:rsidRPr="001D6707">
        <w:rPr>
          <w:rFonts w:ascii="Arial" w:hAnsi="Arial" w:cs="Arial"/>
          <w:sz w:val="24"/>
          <w:szCs w:val="24"/>
          <w:lang w:eastAsia="en-US"/>
        </w:rPr>
        <w:t>Interne Druckölschmierung mit aktiver Ölkühlung</w:t>
      </w:r>
    </w:p>
    <w:p w:rsidR="001D6707" w:rsidRPr="001D6707" w:rsidRDefault="001D6707" w:rsidP="001D6707">
      <w:pPr>
        <w:numPr>
          <w:ilvl w:val="0"/>
          <w:numId w:val="44"/>
        </w:numPr>
        <w:spacing w:line="360" w:lineRule="auto"/>
        <w:rPr>
          <w:rFonts w:ascii="Arial" w:hAnsi="Arial" w:cs="Arial"/>
          <w:sz w:val="24"/>
          <w:szCs w:val="24"/>
          <w:lang w:eastAsia="en-US"/>
        </w:rPr>
      </w:pPr>
      <w:r w:rsidRPr="001D6707">
        <w:rPr>
          <w:rFonts w:ascii="Arial" w:hAnsi="Arial" w:cs="Arial"/>
          <w:sz w:val="24"/>
          <w:szCs w:val="24"/>
          <w:lang w:eastAsia="en-US"/>
        </w:rPr>
        <w:t>Rennsport-optimierte Differentialsperre</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lang w:eastAsia="en-US"/>
        </w:rPr>
      </w:pPr>
      <w:r w:rsidRPr="001D6707">
        <w:rPr>
          <w:rFonts w:ascii="Arial" w:hAnsi="Arial" w:cs="Arial"/>
          <w:b/>
          <w:sz w:val="24"/>
          <w:szCs w:val="24"/>
          <w:lang w:eastAsia="en-US"/>
        </w:rPr>
        <w:lastRenderedPageBreak/>
        <w:t>Karosserie:</w:t>
      </w:r>
    </w:p>
    <w:p w:rsidR="001D6707" w:rsidRPr="001D6707" w:rsidRDefault="001D6707" w:rsidP="001D6707">
      <w:pPr>
        <w:numPr>
          <w:ilvl w:val="0"/>
          <w:numId w:val="46"/>
        </w:numPr>
        <w:spacing w:line="360" w:lineRule="auto"/>
        <w:rPr>
          <w:rFonts w:ascii="Arial" w:hAnsi="Arial" w:cs="Arial"/>
          <w:sz w:val="24"/>
          <w:szCs w:val="24"/>
          <w:lang w:eastAsia="en-US"/>
        </w:rPr>
      </w:pPr>
      <w:r w:rsidRPr="001D6707">
        <w:rPr>
          <w:rFonts w:ascii="Arial" w:hAnsi="Arial" w:cs="Arial"/>
          <w:sz w:val="24"/>
          <w:szCs w:val="24"/>
          <w:lang w:eastAsia="en-US"/>
        </w:rPr>
        <w:t>Leichtbaukarosserie in Aluminium-Stahl-Verbundbauweise</w:t>
      </w:r>
    </w:p>
    <w:p w:rsidR="001D6707" w:rsidRPr="001D6707" w:rsidRDefault="001D6707" w:rsidP="001D6707">
      <w:pPr>
        <w:numPr>
          <w:ilvl w:val="0"/>
          <w:numId w:val="46"/>
        </w:numPr>
        <w:spacing w:line="360" w:lineRule="auto"/>
        <w:rPr>
          <w:rFonts w:ascii="Arial" w:hAnsi="Arial" w:cs="Arial"/>
          <w:sz w:val="24"/>
          <w:szCs w:val="24"/>
          <w:lang w:eastAsia="en-US"/>
        </w:rPr>
      </w:pPr>
      <w:r w:rsidRPr="001D6707">
        <w:rPr>
          <w:rFonts w:ascii="Arial" w:hAnsi="Arial" w:cs="Arial"/>
          <w:sz w:val="24"/>
          <w:szCs w:val="24"/>
          <w:lang w:eastAsia="en-US"/>
        </w:rPr>
        <w:t xml:space="preserve">CFK-Motorsport-Heckflügel </w:t>
      </w:r>
    </w:p>
    <w:p w:rsidR="001D6707" w:rsidRPr="001D6707" w:rsidRDefault="001D6707" w:rsidP="001D6707">
      <w:pPr>
        <w:numPr>
          <w:ilvl w:val="0"/>
          <w:numId w:val="46"/>
        </w:numPr>
        <w:spacing w:line="360" w:lineRule="auto"/>
        <w:rPr>
          <w:rFonts w:ascii="Arial" w:hAnsi="Arial" w:cs="Arial"/>
          <w:sz w:val="24"/>
          <w:szCs w:val="24"/>
          <w:lang w:eastAsia="en-US"/>
        </w:rPr>
      </w:pPr>
      <w:r w:rsidRPr="001D6707">
        <w:rPr>
          <w:rFonts w:ascii="Arial" w:hAnsi="Arial" w:cs="Arial"/>
          <w:sz w:val="24"/>
          <w:szCs w:val="24"/>
          <w:lang w:eastAsia="en-US"/>
        </w:rPr>
        <w:t>Vergrößerte Lufteinlässe mit integrierten LED-Hauptscheinwerfern im 4-Punkt-Design</w:t>
      </w:r>
    </w:p>
    <w:p w:rsidR="001D6707" w:rsidRPr="001D6707" w:rsidRDefault="001D6707" w:rsidP="001D6707">
      <w:pPr>
        <w:numPr>
          <w:ilvl w:val="0"/>
          <w:numId w:val="46"/>
        </w:numPr>
        <w:spacing w:line="360" w:lineRule="auto"/>
        <w:rPr>
          <w:rFonts w:ascii="Arial" w:hAnsi="Arial" w:cs="Arial"/>
          <w:sz w:val="24"/>
          <w:szCs w:val="24"/>
          <w:lang w:eastAsia="en-US"/>
        </w:rPr>
      </w:pPr>
      <w:r w:rsidRPr="001D6707">
        <w:rPr>
          <w:rFonts w:ascii="Arial" w:hAnsi="Arial" w:cs="Arial"/>
          <w:sz w:val="24"/>
          <w:szCs w:val="24"/>
          <w:lang w:eastAsia="en-US"/>
        </w:rPr>
        <w:t>CFK-Dach inklusive abnehmbare Rettungsluke gemäß FIA Art. 275a</w:t>
      </w:r>
    </w:p>
    <w:p w:rsidR="001D6707" w:rsidRPr="001D6707" w:rsidRDefault="001D6707" w:rsidP="001D6707">
      <w:pPr>
        <w:numPr>
          <w:ilvl w:val="0"/>
          <w:numId w:val="46"/>
        </w:numPr>
        <w:spacing w:line="360" w:lineRule="auto"/>
        <w:rPr>
          <w:rFonts w:ascii="Arial" w:hAnsi="Arial" w:cs="Arial"/>
          <w:sz w:val="24"/>
          <w:szCs w:val="24"/>
          <w:lang w:eastAsia="en-US"/>
        </w:rPr>
      </w:pPr>
      <w:r w:rsidRPr="001D6707">
        <w:rPr>
          <w:rFonts w:ascii="Arial" w:hAnsi="Arial" w:cs="Arial"/>
          <w:sz w:val="24"/>
          <w:szCs w:val="24"/>
          <w:lang w:eastAsia="en-US"/>
        </w:rPr>
        <w:t>Leichtbau-CFK-Frontdeckel mit Schnellverschlüssen</w:t>
      </w:r>
    </w:p>
    <w:p w:rsidR="001D6707" w:rsidRPr="001D6707" w:rsidRDefault="001D6707" w:rsidP="001D6707">
      <w:pPr>
        <w:numPr>
          <w:ilvl w:val="0"/>
          <w:numId w:val="46"/>
        </w:numPr>
        <w:spacing w:line="360" w:lineRule="auto"/>
        <w:rPr>
          <w:rFonts w:ascii="Arial" w:hAnsi="Arial" w:cs="Arial"/>
          <w:sz w:val="24"/>
          <w:szCs w:val="24"/>
          <w:lang w:eastAsia="en-US"/>
        </w:rPr>
      </w:pPr>
      <w:r w:rsidRPr="001D6707">
        <w:rPr>
          <w:rFonts w:ascii="Arial" w:hAnsi="Arial" w:cs="Arial"/>
          <w:sz w:val="24"/>
          <w:szCs w:val="24"/>
          <w:lang w:eastAsia="en-US"/>
        </w:rPr>
        <w:t>Abnehmbarer CFK-Heckdeckel mit Schnellverschlüssen</w:t>
      </w:r>
    </w:p>
    <w:p w:rsidR="001D6707" w:rsidRPr="001D6707" w:rsidRDefault="001D6707" w:rsidP="001D6707">
      <w:pPr>
        <w:numPr>
          <w:ilvl w:val="0"/>
          <w:numId w:val="46"/>
        </w:numPr>
        <w:spacing w:line="360" w:lineRule="auto"/>
        <w:rPr>
          <w:rFonts w:ascii="Arial" w:hAnsi="Arial" w:cs="Arial"/>
          <w:sz w:val="24"/>
          <w:szCs w:val="24"/>
          <w:lang w:eastAsia="en-US"/>
        </w:rPr>
      </w:pPr>
      <w:r w:rsidRPr="001D6707">
        <w:rPr>
          <w:rFonts w:ascii="Arial" w:hAnsi="Arial" w:cs="Arial"/>
          <w:sz w:val="24"/>
          <w:szCs w:val="24"/>
          <w:lang w:eastAsia="en-US"/>
        </w:rPr>
        <w:t>115 Liter FT3 Sicherheitstank, Befüllung durch die Fronthaube</w:t>
      </w:r>
    </w:p>
    <w:p w:rsidR="001D6707" w:rsidRPr="001D6707" w:rsidRDefault="001D6707" w:rsidP="001D6707">
      <w:pPr>
        <w:numPr>
          <w:ilvl w:val="0"/>
          <w:numId w:val="46"/>
        </w:numPr>
        <w:spacing w:line="360" w:lineRule="auto"/>
        <w:rPr>
          <w:rFonts w:ascii="Arial" w:hAnsi="Arial" w:cs="Arial"/>
          <w:sz w:val="24"/>
          <w:szCs w:val="24"/>
          <w:lang w:eastAsia="en-US"/>
        </w:rPr>
      </w:pPr>
      <w:r w:rsidRPr="001D6707">
        <w:rPr>
          <w:rFonts w:ascii="Arial" w:hAnsi="Arial" w:cs="Arial"/>
          <w:sz w:val="24"/>
          <w:szCs w:val="24"/>
          <w:lang w:eastAsia="en-US"/>
        </w:rPr>
        <w:t>eingeschweißter Sicherheitskäfig</w:t>
      </w:r>
    </w:p>
    <w:p w:rsidR="001D6707" w:rsidRPr="001D6707" w:rsidRDefault="001D6707" w:rsidP="001D6707">
      <w:pPr>
        <w:numPr>
          <w:ilvl w:val="0"/>
          <w:numId w:val="46"/>
        </w:numPr>
        <w:spacing w:line="360" w:lineRule="auto"/>
        <w:rPr>
          <w:rFonts w:ascii="Arial" w:hAnsi="Arial" w:cs="Arial"/>
          <w:sz w:val="24"/>
          <w:szCs w:val="24"/>
          <w:lang w:eastAsia="en-US"/>
        </w:rPr>
      </w:pPr>
      <w:r w:rsidRPr="001D6707">
        <w:rPr>
          <w:rFonts w:ascii="Arial" w:hAnsi="Arial" w:cs="Arial"/>
          <w:sz w:val="24"/>
          <w:szCs w:val="24"/>
          <w:lang w:eastAsia="en-US"/>
        </w:rPr>
        <w:t>Rennschalensitz Recaro mit Längsverstellung und Padding-System gemäß FIA Standard 8862/2009</w:t>
      </w:r>
    </w:p>
    <w:p w:rsidR="001D6707" w:rsidRPr="001D6707" w:rsidRDefault="001D6707" w:rsidP="001D6707">
      <w:pPr>
        <w:numPr>
          <w:ilvl w:val="0"/>
          <w:numId w:val="46"/>
        </w:numPr>
        <w:spacing w:line="360" w:lineRule="auto"/>
        <w:rPr>
          <w:rFonts w:ascii="Arial" w:hAnsi="Arial" w:cs="Arial"/>
          <w:sz w:val="24"/>
          <w:szCs w:val="24"/>
          <w:lang w:eastAsia="en-US"/>
        </w:rPr>
      </w:pPr>
      <w:r w:rsidRPr="001D6707">
        <w:rPr>
          <w:rFonts w:ascii="Arial" w:hAnsi="Arial" w:cs="Arial"/>
          <w:sz w:val="24"/>
          <w:szCs w:val="24"/>
          <w:lang w:eastAsia="en-US"/>
        </w:rPr>
        <w:t>6-Punkt Sicherheitsgurt</w:t>
      </w:r>
    </w:p>
    <w:p w:rsidR="001D6707" w:rsidRPr="001D6707" w:rsidRDefault="001D6707" w:rsidP="001D6707">
      <w:pPr>
        <w:numPr>
          <w:ilvl w:val="0"/>
          <w:numId w:val="46"/>
        </w:numPr>
        <w:spacing w:line="360" w:lineRule="auto"/>
        <w:rPr>
          <w:rFonts w:ascii="Arial" w:hAnsi="Arial" w:cs="Arial"/>
          <w:sz w:val="24"/>
          <w:szCs w:val="24"/>
          <w:lang w:eastAsia="en-US"/>
        </w:rPr>
      </w:pPr>
      <w:r w:rsidRPr="001D6707">
        <w:rPr>
          <w:rFonts w:ascii="Arial" w:hAnsi="Arial" w:cs="Arial"/>
          <w:sz w:val="24"/>
          <w:szCs w:val="24"/>
          <w:lang w:eastAsia="en-US"/>
        </w:rPr>
        <w:t>Drei-Stempel Lufthebeanlage</w:t>
      </w:r>
    </w:p>
    <w:p w:rsidR="001D6707" w:rsidRPr="001D6707" w:rsidRDefault="001D6707" w:rsidP="001D6707">
      <w:pPr>
        <w:numPr>
          <w:ilvl w:val="0"/>
          <w:numId w:val="46"/>
        </w:numPr>
        <w:spacing w:line="360" w:lineRule="auto"/>
        <w:rPr>
          <w:rFonts w:ascii="Arial" w:hAnsi="Arial" w:cs="Arial"/>
          <w:sz w:val="24"/>
          <w:szCs w:val="24"/>
          <w:lang w:eastAsia="en-US"/>
        </w:rPr>
      </w:pPr>
      <w:r w:rsidRPr="001D6707">
        <w:rPr>
          <w:rFonts w:ascii="Arial" w:hAnsi="Arial" w:cs="Arial"/>
          <w:sz w:val="24"/>
          <w:szCs w:val="24"/>
          <w:lang w:eastAsia="en-US"/>
        </w:rPr>
        <w:t>Feuerlöschanlage mit elektronischer Auslöseeinheit</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lang w:eastAsia="en-US"/>
        </w:rPr>
      </w:pPr>
      <w:r w:rsidRPr="001D6707">
        <w:rPr>
          <w:rFonts w:ascii="Arial" w:hAnsi="Arial" w:cs="Arial"/>
          <w:b/>
          <w:sz w:val="24"/>
          <w:szCs w:val="24"/>
          <w:lang w:eastAsia="en-US"/>
        </w:rPr>
        <w:t>Fahrwerk:</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ind w:left="1418" w:hanging="1418"/>
        <w:rPr>
          <w:rFonts w:ascii="Arial" w:hAnsi="Arial" w:cs="Arial"/>
          <w:sz w:val="24"/>
          <w:szCs w:val="24"/>
          <w:lang w:eastAsia="en-US"/>
        </w:rPr>
      </w:pPr>
      <w:r w:rsidRPr="001D6707">
        <w:rPr>
          <w:rFonts w:ascii="Arial" w:hAnsi="Arial" w:cs="Arial"/>
          <w:sz w:val="24"/>
          <w:szCs w:val="24"/>
          <w:lang w:eastAsia="en-US"/>
        </w:rPr>
        <w:t>VA:</w:t>
      </w:r>
      <w:r w:rsidRPr="001D6707">
        <w:rPr>
          <w:rFonts w:ascii="Arial" w:hAnsi="Arial" w:cs="Arial"/>
          <w:sz w:val="24"/>
          <w:szCs w:val="24"/>
          <w:lang w:eastAsia="en-US"/>
        </w:rPr>
        <w:tab/>
        <w:t>McPherson-Federbein; einstellbar in Höhe, Sturz und Spur, Steifigkeitsoptimierter Schmiedelenker mit Hochleistungsgelenklager, Rad-Zentralverschluss; Rennsport 3-Wege-Stoßdämpfer, Verstärkte Spurstange; Elektromechanische Servolenkung mit variabler Lenkübersetzung; Schwertstabilisator</w:t>
      </w:r>
    </w:p>
    <w:p w:rsidR="001D6707" w:rsidRPr="001D6707" w:rsidRDefault="001D6707" w:rsidP="001D6707">
      <w:pPr>
        <w:spacing w:line="360" w:lineRule="auto"/>
        <w:rPr>
          <w:rFonts w:ascii="Arial" w:hAnsi="Arial" w:cs="Arial"/>
          <w:sz w:val="24"/>
          <w:szCs w:val="24"/>
          <w:lang w:eastAsia="en-US"/>
        </w:rPr>
      </w:pPr>
    </w:p>
    <w:p w:rsidR="001D6707" w:rsidRPr="001D6707" w:rsidRDefault="001D6707" w:rsidP="001D6707">
      <w:pPr>
        <w:spacing w:line="360" w:lineRule="auto"/>
        <w:rPr>
          <w:rFonts w:ascii="Arial" w:hAnsi="Arial" w:cs="Arial"/>
          <w:sz w:val="24"/>
          <w:szCs w:val="24"/>
          <w:lang w:eastAsia="en-US"/>
        </w:rPr>
      </w:pPr>
      <w:r w:rsidRPr="001D6707">
        <w:rPr>
          <w:rFonts w:ascii="Arial" w:hAnsi="Arial" w:cs="Arial"/>
          <w:sz w:val="24"/>
          <w:szCs w:val="24"/>
          <w:lang w:eastAsia="en-US"/>
        </w:rPr>
        <w:t>HA:</w:t>
      </w:r>
      <w:r w:rsidRPr="001D6707">
        <w:rPr>
          <w:rFonts w:ascii="Arial" w:hAnsi="Arial" w:cs="Arial"/>
          <w:sz w:val="24"/>
          <w:szCs w:val="24"/>
          <w:lang w:eastAsia="en-US"/>
        </w:rPr>
        <w:tab/>
      </w:r>
      <w:r w:rsidRPr="001D6707">
        <w:rPr>
          <w:rFonts w:ascii="Arial" w:hAnsi="Arial" w:cs="Arial"/>
          <w:sz w:val="24"/>
          <w:szCs w:val="24"/>
          <w:lang w:eastAsia="en-US"/>
        </w:rPr>
        <w:tab/>
        <w:t xml:space="preserve">Mehrlenker-Hinterachse, einstellbar in Höhe, Sturz und Spur; </w:t>
      </w:r>
    </w:p>
    <w:p w:rsidR="001D6707" w:rsidRPr="001D6707" w:rsidRDefault="001D6707" w:rsidP="001D6707">
      <w:pPr>
        <w:spacing w:line="360" w:lineRule="auto"/>
        <w:ind w:left="1416"/>
        <w:rPr>
          <w:rFonts w:ascii="Arial" w:hAnsi="Arial" w:cs="Arial"/>
          <w:sz w:val="24"/>
          <w:szCs w:val="24"/>
          <w:lang w:eastAsia="en-US"/>
        </w:rPr>
      </w:pPr>
      <w:r w:rsidRPr="001D6707">
        <w:rPr>
          <w:rFonts w:ascii="Arial" w:hAnsi="Arial" w:cs="Arial"/>
          <w:sz w:val="24"/>
          <w:szCs w:val="24"/>
          <w:lang w:eastAsia="en-US"/>
        </w:rPr>
        <w:t>Steifigkeitsoptimierter Schmiedelenker mit Hochleistungsgelenklager, Rad-Zentralverschluss; Rennsport 3-Wege-Stoßdämpfer, Verstärkte Spurstange; Schwertstabilisator</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lang w:eastAsia="en-US"/>
        </w:rPr>
      </w:pPr>
      <w:r w:rsidRPr="001D6707">
        <w:rPr>
          <w:rFonts w:ascii="Arial" w:hAnsi="Arial" w:cs="Arial"/>
          <w:b/>
          <w:sz w:val="24"/>
          <w:szCs w:val="24"/>
          <w:lang w:eastAsia="en-US"/>
        </w:rPr>
        <w:lastRenderedPageBreak/>
        <w:t>Bremsen:</w:t>
      </w:r>
    </w:p>
    <w:p w:rsidR="001D6707" w:rsidRPr="001D6707" w:rsidRDefault="001D6707" w:rsidP="001D6707">
      <w:pPr>
        <w:spacing w:line="360" w:lineRule="auto"/>
        <w:rPr>
          <w:rFonts w:ascii="Arial" w:hAnsi="Arial" w:cs="Arial"/>
          <w:sz w:val="24"/>
          <w:szCs w:val="24"/>
          <w:lang w:eastAsia="en-US"/>
        </w:rPr>
      </w:pPr>
    </w:p>
    <w:p w:rsidR="001D6707" w:rsidRPr="001D6707" w:rsidRDefault="001D6707" w:rsidP="001D6707">
      <w:pPr>
        <w:spacing w:line="360" w:lineRule="auto"/>
        <w:rPr>
          <w:rFonts w:ascii="Arial" w:hAnsi="Arial" w:cs="Arial"/>
          <w:sz w:val="24"/>
          <w:szCs w:val="24"/>
          <w:lang w:eastAsia="en-US"/>
        </w:rPr>
      </w:pPr>
      <w:r w:rsidRPr="001D6707">
        <w:rPr>
          <w:rFonts w:ascii="Arial" w:hAnsi="Arial" w:cs="Arial"/>
          <w:sz w:val="24"/>
          <w:szCs w:val="24"/>
          <w:lang w:eastAsia="en-US"/>
        </w:rPr>
        <w:t>Bremssystem:</w:t>
      </w:r>
    </w:p>
    <w:p w:rsidR="001D6707" w:rsidRPr="001D6707" w:rsidRDefault="001D6707" w:rsidP="001D6707">
      <w:pPr>
        <w:numPr>
          <w:ilvl w:val="0"/>
          <w:numId w:val="49"/>
        </w:numPr>
        <w:spacing w:line="360" w:lineRule="auto"/>
        <w:rPr>
          <w:rFonts w:ascii="Arial" w:hAnsi="Arial" w:cs="Arial"/>
          <w:sz w:val="24"/>
          <w:szCs w:val="24"/>
          <w:lang w:eastAsia="en-US"/>
        </w:rPr>
      </w:pPr>
      <w:r w:rsidRPr="001D6707">
        <w:rPr>
          <w:rFonts w:ascii="Arial" w:hAnsi="Arial" w:cs="Arial"/>
          <w:sz w:val="24"/>
          <w:szCs w:val="24"/>
          <w:lang w:eastAsia="en-US"/>
        </w:rPr>
        <w:t>Zwei getrennte Bremskreise für Vorder- und Hinterachse; Waagebalken-Balance-Regulierung.</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sz w:val="24"/>
          <w:szCs w:val="24"/>
          <w:lang w:eastAsia="en-US"/>
        </w:rPr>
      </w:pPr>
      <w:r w:rsidRPr="001D6707">
        <w:rPr>
          <w:rFonts w:ascii="Arial" w:hAnsi="Arial" w:cs="Arial"/>
          <w:sz w:val="24"/>
          <w:szCs w:val="24"/>
          <w:lang w:eastAsia="en-US"/>
        </w:rPr>
        <w:t>VA:</w:t>
      </w:r>
    </w:p>
    <w:p w:rsidR="001D6707" w:rsidRPr="001D6707" w:rsidRDefault="001D6707" w:rsidP="001D6707">
      <w:pPr>
        <w:numPr>
          <w:ilvl w:val="0"/>
          <w:numId w:val="47"/>
        </w:numPr>
        <w:spacing w:line="360" w:lineRule="auto"/>
        <w:rPr>
          <w:rFonts w:ascii="Arial" w:hAnsi="Arial" w:cs="Arial"/>
          <w:sz w:val="24"/>
          <w:szCs w:val="24"/>
          <w:lang w:eastAsia="en-US"/>
        </w:rPr>
      </w:pPr>
      <w:r w:rsidRPr="001D6707">
        <w:rPr>
          <w:rFonts w:ascii="Arial" w:hAnsi="Arial" w:cs="Arial"/>
          <w:sz w:val="24"/>
          <w:szCs w:val="24"/>
          <w:lang w:eastAsia="en-US"/>
        </w:rPr>
        <w:t>Sechskolben-Aluminium-Monobloc-Rennbremssättel mit „Anti-Knock-Back“ Kolbenfedern; Stahlbremsscheiben, innenbelüftet mit 390 mm Durchmesser; Rennbremsbeläge; optimierte Bremsluftführung</w:t>
      </w:r>
    </w:p>
    <w:p w:rsidR="001D6707" w:rsidRPr="001D6707" w:rsidRDefault="001D6707" w:rsidP="001D6707">
      <w:pPr>
        <w:spacing w:line="360" w:lineRule="auto"/>
        <w:rPr>
          <w:rFonts w:ascii="Arial" w:hAnsi="Arial" w:cs="Arial"/>
          <w:sz w:val="24"/>
          <w:szCs w:val="24"/>
          <w:lang w:eastAsia="en-US"/>
        </w:rPr>
      </w:pPr>
    </w:p>
    <w:p w:rsidR="001D6707" w:rsidRPr="001D6707" w:rsidRDefault="001D6707" w:rsidP="001D6707">
      <w:pPr>
        <w:spacing w:line="360" w:lineRule="auto"/>
        <w:rPr>
          <w:rFonts w:ascii="Arial" w:hAnsi="Arial" w:cs="Arial"/>
          <w:sz w:val="24"/>
          <w:szCs w:val="24"/>
          <w:lang w:eastAsia="en-US"/>
        </w:rPr>
      </w:pPr>
      <w:r w:rsidRPr="001D6707">
        <w:rPr>
          <w:rFonts w:ascii="Arial" w:hAnsi="Arial" w:cs="Arial"/>
          <w:sz w:val="24"/>
          <w:szCs w:val="24"/>
          <w:lang w:eastAsia="en-US"/>
        </w:rPr>
        <w:t>HA:</w:t>
      </w:r>
    </w:p>
    <w:p w:rsidR="001D6707" w:rsidRPr="001D6707" w:rsidRDefault="001D6707" w:rsidP="001D6707">
      <w:pPr>
        <w:numPr>
          <w:ilvl w:val="0"/>
          <w:numId w:val="47"/>
        </w:numPr>
        <w:spacing w:line="360" w:lineRule="auto"/>
        <w:rPr>
          <w:rFonts w:ascii="Arial" w:hAnsi="Arial" w:cs="Arial"/>
          <w:sz w:val="24"/>
          <w:szCs w:val="24"/>
          <w:lang w:eastAsia="en-US"/>
        </w:rPr>
      </w:pPr>
      <w:r w:rsidRPr="001D6707">
        <w:rPr>
          <w:rFonts w:ascii="Arial" w:hAnsi="Arial" w:cs="Arial"/>
          <w:sz w:val="24"/>
          <w:szCs w:val="24"/>
          <w:lang w:eastAsia="en-US"/>
        </w:rPr>
        <w:t>Vierkolben-Aluminium-Monobloc-Rennbremssättel mit „Anti-Knock-Back“ Kolbenfedern; Stahlbremsscheiben, innenbelüftet mit 380 mm Durchmesser; Rennbremsbeläge; optimierte Bremsluftführung</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lang w:eastAsia="en-US"/>
        </w:rPr>
      </w:pPr>
      <w:r w:rsidRPr="001D6707">
        <w:rPr>
          <w:rFonts w:ascii="Arial" w:hAnsi="Arial" w:cs="Arial"/>
          <w:b/>
          <w:sz w:val="24"/>
          <w:szCs w:val="24"/>
          <w:lang w:eastAsia="en-US"/>
        </w:rPr>
        <w:t>Elektrik:</w:t>
      </w:r>
    </w:p>
    <w:p w:rsidR="001D6707" w:rsidRPr="001D6707" w:rsidRDefault="001D6707" w:rsidP="001D6707">
      <w:pPr>
        <w:numPr>
          <w:ilvl w:val="0"/>
          <w:numId w:val="48"/>
        </w:numPr>
        <w:spacing w:line="360" w:lineRule="auto"/>
        <w:rPr>
          <w:rFonts w:ascii="Arial" w:hAnsi="Arial" w:cs="Arial"/>
          <w:sz w:val="24"/>
          <w:szCs w:val="24"/>
          <w:lang w:eastAsia="en-US"/>
        </w:rPr>
      </w:pPr>
      <w:r w:rsidRPr="001D6707">
        <w:rPr>
          <w:rFonts w:ascii="Arial" w:hAnsi="Arial" w:cs="Arial"/>
          <w:sz w:val="24"/>
          <w:szCs w:val="24"/>
          <w:lang w:eastAsia="en-US"/>
        </w:rPr>
        <w:t>Kombiinstrument bestehend aus COSWORTH ICD mit integriertem Datenlogger, Sport-Chrono-Uhr und Ladedruckanzeige in historischem Look</w:t>
      </w:r>
    </w:p>
    <w:p w:rsidR="001D6707" w:rsidRPr="001D6707" w:rsidRDefault="001D6707" w:rsidP="001D6707">
      <w:pPr>
        <w:numPr>
          <w:ilvl w:val="0"/>
          <w:numId w:val="48"/>
        </w:numPr>
        <w:spacing w:line="360" w:lineRule="auto"/>
        <w:rPr>
          <w:rFonts w:ascii="Arial" w:hAnsi="Arial" w:cs="Arial"/>
          <w:sz w:val="24"/>
          <w:szCs w:val="24"/>
          <w:lang w:eastAsia="en-US"/>
        </w:rPr>
      </w:pPr>
      <w:r w:rsidRPr="001D6707">
        <w:rPr>
          <w:rFonts w:ascii="Arial" w:hAnsi="Arial" w:cs="Arial"/>
          <w:sz w:val="24"/>
          <w:szCs w:val="24"/>
          <w:lang w:eastAsia="en-US"/>
        </w:rPr>
        <w:t>Abnehmbares Porsche-Rennlenkrad mit Schaltwippen</w:t>
      </w:r>
    </w:p>
    <w:p w:rsidR="001D6707" w:rsidRPr="001D6707" w:rsidRDefault="001D6707" w:rsidP="001D6707">
      <w:pPr>
        <w:numPr>
          <w:ilvl w:val="0"/>
          <w:numId w:val="48"/>
        </w:numPr>
        <w:spacing w:line="360" w:lineRule="auto"/>
        <w:rPr>
          <w:rFonts w:ascii="Arial" w:hAnsi="Arial" w:cs="Arial"/>
          <w:sz w:val="24"/>
          <w:szCs w:val="24"/>
          <w:lang w:eastAsia="en-US"/>
        </w:rPr>
      </w:pPr>
      <w:r w:rsidRPr="001D6707">
        <w:rPr>
          <w:rFonts w:ascii="Arial" w:hAnsi="Arial" w:cs="Arial"/>
          <w:sz w:val="24"/>
          <w:szCs w:val="24"/>
          <w:lang w:eastAsia="en-US"/>
        </w:rPr>
        <w:t>Fahrstabilitätssystem Porsche Stability Management (PSM) mit ABS, Traction Control und Electronic Stability Control vollständig abschaltbar</w:t>
      </w:r>
    </w:p>
    <w:p w:rsidR="001D6707" w:rsidRPr="001D6707" w:rsidRDefault="001D6707" w:rsidP="001D6707">
      <w:pPr>
        <w:numPr>
          <w:ilvl w:val="0"/>
          <w:numId w:val="48"/>
        </w:numPr>
        <w:spacing w:line="360" w:lineRule="auto"/>
        <w:rPr>
          <w:rFonts w:ascii="Arial" w:hAnsi="Arial" w:cs="Arial"/>
          <w:sz w:val="24"/>
          <w:szCs w:val="24"/>
          <w:lang w:eastAsia="en-US"/>
        </w:rPr>
      </w:pPr>
      <w:r w:rsidRPr="001D6707">
        <w:rPr>
          <w:rFonts w:ascii="Arial" w:hAnsi="Arial" w:cs="Arial"/>
          <w:sz w:val="24"/>
          <w:szCs w:val="24"/>
          <w:lang w:eastAsia="en-US"/>
        </w:rPr>
        <w:t>Mittelkonsole mit Mapschalter für Einstellung ABS, ESC, TC und Wechsel zwischen voreingestellten Reifenumfängen</w:t>
      </w:r>
    </w:p>
    <w:p w:rsidR="001D6707" w:rsidRPr="001D6707" w:rsidRDefault="001D6707" w:rsidP="001D6707">
      <w:pPr>
        <w:numPr>
          <w:ilvl w:val="0"/>
          <w:numId w:val="48"/>
        </w:numPr>
        <w:spacing w:line="360" w:lineRule="auto"/>
        <w:rPr>
          <w:rFonts w:ascii="Arial" w:hAnsi="Arial" w:cs="Arial"/>
          <w:sz w:val="24"/>
          <w:szCs w:val="24"/>
          <w:lang w:val="en-US" w:eastAsia="en-US"/>
        </w:rPr>
      </w:pPr>
      <w:r w:rsidRPr="001D6707">
        <w:rPr>
          <w:rFonts w:ascii="Arial" w:hAnsi="Arial" w:cs="Arial"/>
          <w:sz w:val="24"/>
          <w:szCs w:val="24"/>
          <w:lang w:val="en-US" w:eastAsia="en-US"/>
        </w:rPr>
        <w:t>Porsche Track Precision Race App</w:t>
      </w:r>
    </w:p>
    <w:p w:rsidR="001D6707" w:rsidRPr="001D6707" w:rsidRDefault="001D6707" w:rsidP="001D6707">
      <w:pPr>
        <w:numPr>
          <w:ilvl w:val="0"/>
          <w:numId w:val="48"/>
        </w:numPr>
        <w:spacing w:line="360" w:lineRule="auto"/>
        <w:rPr>
          <w:rFonts w:ascii="Arial" w:hAnsi="Arial" w:cs="Arial"/>
          <w:sz w:val="24"/>
          <w:szCs w:val="24"/>
          <w:lang w:eastAsia="en-US"/>
        </w:rPr>
      </w:pPr>
      <w:r w:rsidRPr="001D6707">
        <w:rPr>
          <w:rFonts w:ascii="Arial" w:hAnsi="Arial" w:cs="Arial"/>
          <w:sz w:val="24"/>
          <w:szCs w:val="24"/>
          <w:lang w:eastAsia="en-US"/>
        </w:rPr>
        <w:t>Integrierter Laptrigger</w:t>
      </w:r>
    </w:p>
    <w:p w:rsidR="001D6707" w:rsidRPr="001D6707" w:rsidRDefault="001D6707" w:rsidP="001D6707">
      <w:pPr>
        <w:numPr>
          <w:ilvl w:val="0"/>
          <w:numId w:val="48"/>
        </w:numPr>
        <w:spacing w:line="360" w:lineRule="auto"/>
        <w:rPr>
          <w:rFonts w:ascii="Arial" w:hAnsi="Arial" w:cs="Arial"/>
          <w:sz w:val="24"/>
          <w:szCs w:val="24"/>
          <w:lang w:eastAsia="en-US"/>
        </w:rPr>
      </w:pPr>
      <w:r w:rsidRPr="001D6707">
        <w:rPr>
          <w:rFonts w:ascii="Arial" w:hAnsi="Arial" w:cs="Arial"/>
          <w:sz w:val="24"/>
          <w:szCs w:val="24"/>
          <w:lang w:eastAsia="en-US"/>
        </w:rPr>
        <w:t>Leichtbau Lithium-Ionen (Li-Fe-Po-) Batterie, 60 Ah, auslaufsicher mit Position im Beifahrerfußraum</w:t>
      </w:r>
    </w:p>
    <w:p w:rsidR="001D6707" w:rsidRPr="001D6707" w:rsidRDefault="001D6707" w:rsidP="001D6707">
      <w:pPr>
        <w:numPr>
          <w:ilvl w:val="0"/>
          <w:numId w:val="48"/>
        </w:numPr>
        <w:spacing w:line="360" w:lineRule="auto"/>
        <w:rPr>
          <w:rFonts w:ascii="Arial" w:hAnsi="Arial" w:cs="Arial"/>
          <w:sz w:val="24"/>
          <w:szCs w:val="24"/>
          <w:lang w:eastAsia="en-US"/>
        </w:rPr>
      </w:pPr>
      <w:r w:rsidRPr="001D6707">
        <w:rPr>
          <w:rFonts w:ascii="Arial" w:hAnsi="Arial" w:cs="Arial"/>
          <w:sz w:val="24"/>
          <w:szCs w:val="24"/>
          <w:lang w:eastAsia="en-US"/>
        </w:rPr>
        <w:t>Not-Aus-Schalter Cockpit und Frontscheibenrahmen links außen</w:t>
      </w:r>
    </w:p>
    <w:p w:rsidR="001D6707" w:rsidRPr="001D6707" w:rsidRDefault="001D6707" w:rsidP="001D6707">
      <w:pPr>
        <w:numPr>
          <w:ilvl w:val="0"/>
          <w:numId w:val="48"/>
        </w:numPr>
        <w:spacing w:line="360" w:lineRule="auto"/>
        <w:rPr>
          <w:rFonts w:ascii="Arial" w:hAnsi="Arial" w:cs="Arial"/>
          <w:sz w:val="24"/>
          <w:szCs w:val="24"/>
          <w:lang w:eastAsia="en-US"/>
        </w:rPr>
      </w:pPr>
      <w:r w:rsidRPr="001D6707">
        <w:rPr>
          <w:rFonts w:ascii="Arial" w:hAnsi="Arial" w:cs="Arial"/>
          <w:sz w:val="24"/>
          <w:szCs w:val="24"/>
          <w:lang w:eastAsia="en-US"/>
        </w:rPr>
        <w:t>Reifendruckkontrollsystem (RDK)</w:t>
      </w:r>
    </w:p>
    <w:p w:rsidR="001D6707" w:rsidRPr="001D6707" w:rsidRDefault="001D6707" w:rsidP="001D6707">
      <w:pPr>
        <w:numPr>
          <w:ilvl w:val="0"/>
          <w:numId w:val="48"/>
        </w:numPr>
        <w:spacing w:line="360" w:lineRule="auto"/>
        <w:rPr>
          <w:rFonts w:ascii="Arial" w:hAnsi="Arial" w:cs="Arial"/>
          <w:sz w:val="24"/>
          <w:szCs w:val="24"/>
          <w:lang w:eastAsia="en-US"/>
        </w:rPr>
      </w:pPr>
      <w:r w:rsidRPr="001D6707">
        <w:rPr>
          <w:rFonts w:ascii="Arial" w:hAnsi="Arial" w:cs="Arial"/>
          <w:sz w:val="24"/>
          <w:szCs w:val="24"/>
          <w:lang w:eastAsia="en-US"/>
        </w:rPr>
        <w:t>Klimaanlage</w:t>
      </w:r>
    </w:p>
    <w:p w:rsidR="001D6707" w:rsidRPr="001D6707" w:rsidRDefault="001D6707" w:rsidP="001D6707">
      <w:pPr>
        <w:spacing w:line="360" w:lineRule="auto"/>
        <w:rPr>
          <w:rFonts w:ascii="Arial" w:hAnsi="Arial" w:cs="Arial"/>
          <w:b/>
          <w:sz w:val="24"/>
          <w:szCs w:val="24"/>
          <w:lang w:eastAsia="en-US"/>
        </w:rPr>
      </w:pPr>
      <w:r w:rsidRPr="001D6707">
        <w:rPr>
          <w:rFonts w:ascii="Arial" w:hAnsi="Arial" w:cs="Arial"/>
          <w:b/>
          <w:sz w:val="24"/>
          <w:szCs w:val="24"/>
          <w:lang w:eastAsia="en-US"/>
        </w:rPr>
        <w:lastRenderedPageBreak/>
        <w:t>Felgen/Bereifung:</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sz w:val="24"/>
          <w:szCs w:val="24"/>
          <w:lang w:eastAsia="en-US"/>
        </w:rPr>
      </w:pPr>
      <w:r w:rsidRPr="001D6707">
        <w:rPr>
          <w:rFonts w:ascii="Arial" w:hAnsi="Arial" w:cs="Arial"/>
          <w:sz w:val="24"/>
          <w:szCs w:val="24"/>
          <w:lang w:eastAsia="en-US"/>
        </w:rPr>
        <w:t>VA:</w:t>
      </w:r>
      <w:r w:rsidRPr="001D6707">
        <w:rPr>
          <w:rFonts w:ascii="Arial" w:hAnsi="Arial" w:cs="Arial"/>
          <w:sz w:val="24"/>
          <w:szCs w:val="24"/>
          <w:lang w:eastAsia="en-US"/>
        </w:rPr>
        <w:tab/>
      </w:r>
      <w:r w:rsidRPr="001D6707">
        <w:rPr>
          <w:rFonts w:ascii="Arial" w:hAnsi="Arial" w:cs="Arial"/>
          <w:sz w:val="24"/>
          <w:szCs w:val="24"/>
          <w:lang w:eastAsia="en-US"/>
        </w:rPr>
        <w:tab/>
        <w:t>Einteilige Leichtmetall-Schmiedefelgen</w:t>
      </w:r>
    </w:p>
    <w:p w:rsidR="001D6707" w:rsidRPr="001D6707" w:rsidRDefault="001D6707" w:rsidP="001D6707">
      <w:pPr>
        <w:spacing w:line="360" w:lineRule="auto"/>
        <w:ind w:left="1416"/>
        <w:rPr>
          <w:rFonts w:ascii="Arial" w:hAnsi="Arial" w:cs="Arial"/>
          <w:sz w:val="24"/>
          <w:szCs w:val="24"/>
          <w:lang w:eastAsia="en-US"/>
        </w:rPr>
      </w:pPr>
      <w:r w:rsidRPr="001D6707">
        <w:rPr>
          <w:rFonts w:ascii="Arial" w:hAnsi="Arial" w:cs="Arial"/>
          <w:sz w:val="24"/>
          <w:szCs w:val="24"/>
          <w:lang w:eastAsia="en-US"/>
        </w:rPr>
        <w:t>10,5J x 18 ET 28 mit Zentralverschluss; Michelin Transportbereifung 27/65-R18</w:t>
      </w:r>
    </w:p>
    <w:p w:rsidR="001D6707" w:rsidRPr="001D6707" w:rsidRDefault="001D6707" w:rsidP="001D6707">
      <w:pPr>
        <w:spacing w:line="360" w:lineRule="auto"/>
        <w:rPr>
          <w:rFonts w:ascii="Arial" w:hAnsi="Arial" w:cs="Arial"/>
          <w:sz w:val="24"/>
          <w:szCs w:val="24"/>
          <w:lang w:eastAsia="en-US"/>
        </w:rPr>
      </w:pPr>
    </w:p>
    <w:p w:rsidR="001D6707" w:rsidRPr="001D6707" w:rsidRDefault="001D6707" w:rsidP="001D6707">
      <w:pPr>
        <w:spacing w:line="360" w:lineRule="auto"/>
        <w:rPr>
          <w:rFonts w:ascii="Arial" w:hAnsi="Arial" w:cs="Arial"/>
          <w:sz w:val="24"/>
          <w:szCs w:val="24"/>
          <w:lang w:eastAsia="en-US"/>
        </w:rPr>
      </w:pPr>
      <w:r w:rsidRPr="001D6707">
        <w:rPr>
          <w:rFonts w:ascii="Arial" w:hAnsi="Arial" w:cs="Arial"/>
          <w:sz w:val="24"/>
          <w:szCs w:val="24"/>
          <w:lang w:eastAsia="en-US"/>
        </w:rPr>
        <w:t>HA:</w:t>
      </w:r>
      <w:r w:rsidRPr="001D6707">
        <w:rPr>
          <w:rFonts w:ascii="Arial" w:hAnsi="Arial" w:cs="Arial"/>
          <w:sz w:val="24"/>
          <w:szCs w:val="24"/>
          <w:lang w:eastAsia="en-US"/>
        </w:rPr>
        <w:tab/>
      </w:r>
      <w:r w:rsidRPr="001D6707">
        <w:rPr>
          <w:rFonts w:ascii="Arial" w:hAnsi="Arial" w:cs="Arial"/>
          <w:sz w:val="24"/>
          <w:szCs w:val="24"/>
          <w:lang w:eastAsia="en-US"/>
        </w:rPr>
        <w:tab/>
        <w:t>Einteilige Leichtmetall-Schmiedefelgen</w:t>
      </w:r>
    </w:p>
    <w:p w:rsidR="001D6707" w:rsidRPr="001D6707" w:rsidRDefault="001D6707" w:rsidP="001D6707">
      <w:pPr>
        <w:spacing w:line="360" w:lineRule="auto"/>
        <w:ind w:left="1416"/>
        <w:rPr>
          <w:rFonts w:ascii="Arial" w:hAnsi="Arial" w:cs="Arial"/>
          <w:sz w:val="24"/>
          <w:szCs w:val="24"/>
          <w:lang w:eastAsia="en-US"/>
        </w:rPr>
      </w:pPr>
      <w:r w:rsidRPr="001D6707">
        <w:rPr>
          <w:rFonts w:ascii="Arial" w:hAnsi="Arial" w:cs="Arial"/>
          <w:sz w:val="24"/>
          <w:szCs w:val="24"/>
          <w:lang w:eastAsia="en-US"/>
        </w:rPr>
        <w:t>12,5J x 18 ET 46 mit Zentralverschluss; Michelin Transportbereifung 31/71-R18</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lang w:eastAsia="en-US"/>
        </w:rPr>
      </w:pPr>
      <w:r w:rsidRPr="001D6707">
        <w:rPr>
          <w:rFonts w:ascii="Arial" w:hAnsi="Arial" w:cs="Arial"/>
          <w:b/>
          <w:sz w:val="24"/>
          <w:szCs w:val="24"/>
          <w:lang w:eastAsia="en-US"/>
        </w:rPr>
        <w:t>Farbe:</w:t>
      </w:r>
    </w:p>
    <w:p w:rsidR="001D6707" w:rsidRPr="001D6707" w:rsidRDefault="001D6707" w:rsidP="001D6707">
      <w:pPr>
        <w:spacing w:line="360" w:lineRule="auto"/>
        <w:rPr>
          <w:rFonts w:ascii="Arial" w:hAnsi="Arial" w:cs="Arial"/>
          <w:sz w:val="24"/>
          <w:szCs w:val="24"/>
          <w:lang w:eastAsia="en-US"/>
        </w:rPr>
      </w:pPr>
      <w:r w:rsidRPr="001D6707">
        <w:rPr>
          <w:rFonts w:ascii="Arial" w:hAnsi="Arial" w:cs="Arial"/>
          <w:sz w:val="24"/>
          <w:szCs w:val="24"/>
          <w:lang w:eastAsia="en-US"/>
        </w:rPr>
        <w:t>Weißer Lack auf Wasserbasis</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color w:val="000000" w:themeColor="text1"/>
          <w:sz w:val="24"/>
          <w:szCs w:val="24"/>
        </w:rPr>
      </w:pPr>
      <w:r w:rsidRPr="001D6707">
        <w:rPr>
          <w:rFonts w:ascii="Arial" w:hAnsi="Arial" w:cs="Arial"/>
          <w:b/>
          <w:bCs/>
          <w:color w:val="000000" w:themeColor="text1"/>
          <w:sz w:val="24"/>
          <w:szCs w:val="24"/>
        </w:rPr>
        <w:t>Fahrzeugpreis:</w:t>
      </w:r>
    </w:p>
    <w:p w:rsidR="001D6707" w:rsidRPr="001D6707" w:rsidRDefault="001D6707" w:rsidP="001D6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color w:val="000000" w:themeColor="text1"/>
          <w:sz w:val="24"/>
          <w:szCs w:val="24"/>
        </w:rPr>
      </w:pPr>
      <w:r w:rsidRPr="001D6707">
        <w:rPr>
          <w:rFonts w:ascii="Arial" w:hAnsi="Arial" w:cs="Arial"/>
          <w:bCs/>
          <w:color w:val="000000" w:themeColor="text1"/>
          <w:sz w:val="24"/>
          <w:szCs w:val="24"/>
        </w:rPr>
        <w:t>405.000 Euro zzgl. länderspezifischer MwSt. Auslieferung ab Juni 2019</w:t>
      </w:r>
    </w:p>
    <w:p w:rsidR="001D6707" w:rsidRPr="001D6707" w:rsidRDefault="001D6707" w:rsidP="001D6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color w:val="000000" w:themeColor="text1"/>
          <w:sz w:val="24"/>
          <w:szCs w:val="24"/>
        </w:rPr>
      </w:pPr>
    </w:p>
    <w:p w:rsidR="001D6707" w:rsidRPr="001D6707" w:rsidRDefault="003C010F" w:rsidP="001D6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rPr>
      </w:pPr>
      <w:r>
        <w:rPr>
          <w:rFonts w:ascii="Arial" w:hAnsi="Arial" w:cs="Arial"/>
          <w:color w:val="000000" w:themeColor="text1"/>
        </w:rPr>
        <w:t>*</w:t>
      </w:r>
      <w:r w:rsidR="001D6707" w:rsidRPr="001D6707">
        <w:rPr>
          <w:rFonts w:ascii="Arial" w:hAnsi="Arial" w:cs="Arial"/>
          <w:color w:val="000000" w:themeColor="text1"/>
        </w:rPr>
        <w:t>911 GT2 RS: Kraftstoffverbrauch kombiniert 11,8 l/100 km; CO</w:t>
      </w:r>
      <w:r w:rsidR="001D6707" w:rsidRPr="001D6707">
        <w:rPr>
          <w:rFonts w:ascii="Arial" w:hAnsi="Arial" w:cs="Arial"/>
          <w:color w:val="000000" w:themeColor="text1"/>
          <w:vertAlign w:val="subscript"/>
        </w:rPr>
        <w:t>2</w:t>
      </w:r>
      <w:r w:rsidR="001D6707" w:rsidRPr="001D6707">
        <w:rPr>
          <w:rFonts w:ascii="Arial" w:hAnsi="Arial" w:cs="Arial"/>
          <w:color w:val="000000" w:themeColor="text1"/>
        </w:rPr>
        <w:t>-Emission 269 g/km </w:t>
      </w:r>
    </w:p>
    <w:p w:rsidR="001D6707" w:rsidRPr="001D6707" w:rsidRDefault="001D6707" w:rsidP="001D6707">
      <w:pPr>
        <w:jc w:val="both"/>
        <w:rPr>
          <w:rFonts w:ascii="Arial" w:hAnsi="Arial" w:cs="Arial"/>
          <w:b/>
          <w:sz w:val="24"/>
          <w:szCs w:val="24"/>
        </w:rPr>
      </w:pPr>
    </w:p>
    <w:p w:rsidR="001D6707" w:rsidRPr="001D6707" w:rsidRDefault="001D6707" w:rsidP="001D6707">
      <w:pPr>
        <w:jc w:val="both"/>
        <w:rPr>
          <w:rFonts w:ascii="Arial" w:hAnsi="Arial" w:cs="Arial"/>
          <w:b/>
          <w:sz w:val="24"/>
          <w:szCs w:val="24"/>
        </w:rPr>
      </w:pPr>
    </w:p>
    <w:p w:rsidR="001D6707" w:rsidRPr="001D6707" w:rsidRDefault="001D6707" w:rsidP="001D6707">
      <w:pPr>
        <w:spacing w:line="360" w:lineRule="auto"/>
        <w:jc w:val="both"/>
        <w:rPr>
          <w:rFonts w:ascii="Arial" w:hAnsi="Arial" w:cs="Arial"/>
          <w:bCs/>
        </w:rPr>
      </w:pPr>
    </w:p>
    <w:p w:rsidR="001D6707" w:rsidRDefault="001D6707" w:rsidP="001D6707">
      <w:pPr>
        <w:spacing w:line="360" w:lineRule="auto"/>
        <w:jc w:val="both"/>
        <w:rPr>
          <w:rFonts w:ascii="Arial" w:hAnsi="Arial" w:cs="Arial"/>
          <w:bCs/>
          <w:i/>
        </w:rPr>
      </w:pPr>
      <w:r w:rsidRPr="001D6707">
        <w:rPr>
          <w:rFonts w:ascii="Arial" w:hAnsi="Arial" w:cs="Arial"/>
          <w:bCs/>
          <w:i/>
          <w:u w:val="single"/>
        </w:rPr>
        <w:t>Hinweis:</w:t>
      </w:r>
      <w:r w:rsidRPr="001D6707">
        <w:rPr>
          <w:rFonts w:ascii="Arial" w:hAnsi="Arial" w:cs="Arial"/>
          <w:bCs/>
          <w:i/>
        </w:rPr>
        <w:t xml:space="preserve"> Fotomaterial zum neuen Porsche 911 GT2 RS Clubsport steht akkreditierten Journalisten auf der Porsche-Pressedatenbank unter der Internet-Adresse </w:t>
      </w:r>
      <w:r w:rsidRPr="001D6707">
        <w:rPr>
          <w:rFonts w:ascii="Arial" w:hAnsi="Arial" w:cs="Arial"/>
          <w:b/>
          <w:bCs/>
          <w:i/>
        </w:rPr>
        <w:t>https://presse.porsche.de</w:t>
      </w:r>
      <w:r w:rsidRPr="001D6707">
        <w:rPr>
          <w:rFonts w:ascii="Arial" w:hAnsi="Arial" w:cs="Arial"/>
          <w:bCs/>
          <w:i/>
        </w:rPr>
        <w:t xml:space="preserve"> zur Verfügung. Auf dem Twitter-Kanal @PorscheRaces erhalten Sie aktuelle Informationen und Fotos zum Porsche Motorsport live von den Rennstrecken in aller Welt. Zugriff auf den digitalen Motorsport Media Guide haben Sie unter </w:t>
      </w:r>
      <w:r w:rsidRPr="001D6707">
        <w:rPr>
          <w:rFonts w:ascii="Arial" w:hAnsi="Arial" w:cs="Arial"/>
          <w:b/>
          <w:bCs/>
          <w:i/>
        </w:rPr>
        <w:t>https://presse.porsche.de/motorsport</w:t>
      </w:r>
      <w:r w:rsidRPr="001D6707">
        <w:rPr>
          <w:rFonts w:ascii="Arial" w:hAnsi="Arial" w:cs="Arial"/>
          <w:bCs/>
          <w:i/>
          <w:u w:val="single"/>
        </w:rPr>
        <w:t>.</w:t>
      </w:r>
      <w:r w:rsidRPr="001D6707">
        <w:rPr>
          <w:rFonts w:ascii="Arial" w:hAnsi="Arial" w:cs="Arial"/>
          <w:bCs/>
          <w:i/>
        </w:rPr>
        <w:t xml:space="preserve"> Weitere Inhalte finden Sie unter </w:t>
      </w:r>
      <w:r w:rsidRPr="001D6707">
        <w:rPr>
          <w:rFonts w:ascii="Arial" w:hAnsi="Arial" w:cs="Arial"/>
          <w:b/>
          <w:bCs/>
          <w:i/>
        </w:rPr>
        <w:t>www.newsroom.porsche.com</w:t>
      </w:r>
      <w:r w:rsidRPr="001D6707">
        <w:rPr>
          <w:rFonts w:ascii="Arial" w:hAnsi="Arial" w:cs="Arial"/>
          <w:bCs/>
          <w:i/>
        </w:rPr>
        <w:t>, dem neuen Angebot der Porsche Kommunikation für Journalisten, Blogger und Online-Multiplikatoren.</w:t>
      </w:r>
    </w:p>
    <w:p w:rsidR="003C010F" w:rsidRDefault="003C010F" w:rsidP="001D6707">
      <w:pPr>
        <w:spacing w:line="360" w:lineRule="auto"/>
        <w:jc w:val="both"/>
        <w:rPr>
          <w:rFonts w:ascii="Arial" w:hAnsi="Arial" w:cs="Arial"/>
          <w:bCs/>
          <w:i/>
        </w:rPr>
      </w:pPr>
    </w:p>
    <w:p w:rsidR="003C010F" w:rsidRDefault="003C010F" w:rsidP="001D6707">
      <w:pPr>
        <w:spacing w:line="360" w:lineRule="auto"/>
        <w:jc w:val="both"/>
        <w:rPr>
          <w:rFonts w:ascii="Arial" w:hAnsi="Arial" w:cs="Arial"/>
          <w:bCs/>
          <w:i/>
        </w:rPr>
      </w:pPr>
    </w:p>
    <w:p w:rsidR="003C010F" w:rsidRDefault="003C010F" w:rsidP="001D6707">
      <w:pPr>
        <w:spacing w:line="360" w:lineRule="auto"/>
        <w:jc w:val="both"/>
        <w:rPr>
          <w:rFonts w:ascii="Arial" w:hAnsi="Arial" w:cs="Arial"/>
          <w:bCs/>
          <w:i/>
        </w:rPr>
      </w:pPr>
    </w:p>
    <w:p w:rsidR="003C010F" w:rsidRDefault="003C010F" w:rsidP="001D6707">
      <w:pPr>
        <w:spacing w:line="360" w:lineRule="auto"/>
        <w:jc w:val="both"/>
        <w:rPr>
          <w:rFonts w:ascii="Arial" w:hAnsi="Arial" w:cs="Arial"/>
          <w:bCs/>
          <w:i/>
        </w:rPr>
      </w:pPr>
    </w:p>
    <w:p w:rsidR="003C010F" w:rsidRPr="001D6707" w:rsidRDefault="003C010F" w:rsidP="001D6707">
      <w:pPr>
        <w:spacing w:line="360" w:lineRule="auto"/>
        <w:jc w:val="both"/>
        <w:rPr>
          <w:rFonts w:ascii="Arial" w:hAnsi="Arial" w:cs="Arial"/>
          <w:bCs/>
          <w:i/>
        </w:rPr>
      </w:pPr>
    </w:p>
    <w:p w:rsidR="0052049D" w:rsidRPr="00A7194C" w:rsidRDefault="003C010F" w:rsidP="00A7194C">
      <w:pPr>
        <w:pStyle w:val="Presse-Standard"/>
        <w:spacing w:line="240" w:lineRule="auto"/>
        <w:rPr>
          <w:bCs w:val="0"/>
          <w:sz w:val="20"/>
        </w:rPr>
      </w:pPr>
      <w:r>
        <w:rPr>
          <w:noProof/>
          <w:sz w:val="20"/>
        </w:rPr>
        <w:drawing>
          <wp:inline distT="0" distB="0" distL="0" distR="0" wp14:anchorId="6BC0934A" wp14:editId="55DF5FF7">
            <wp:extent cx="5755640" cy="643422"/>
            <wp:effectExtent l="0" t="0" r="1016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volontar2:Downloads:GT_Logoleiste_GO_2018.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55640" cy="643422"/>
                    </a:xfrm>
                    <a:prstGeom prst="rect">
                      <a:avLst/>
                    </a:prstGeom>
                    <a:noFill/>
                    <a:ln>
                      <a:noFill/>
                    </a:ln>
                  </pic:spPr>
                </pic:pic>
              </a:graphicData>
            </a:graphic>
          </wp:inline>
        </w:drawing>
      </w:r>
    </w:p>
    <w:sectPr w:rsidR="0052049D" w:rsidRPr="00A7194C">
      <w:headerReference w:type="default" r:id="rId8"/>
      <w:footerReference w:type="default" r:id="rId9"/>
      <w:headerReference w:type="first" r:id="rId10"/>
      <w:footerReference w:type="first" r:id="rId11"/>
      <w:pgSz w:w="11906" w:h="16838" w:code="9"/>
      <w:pgMar w:top="1179" w:right="1418" w:bottom="1701"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6E1" w:rsidRDefault="006106E1">
      <w:r>
        <w:separator/>
      </w:r>
    </w:p>
  </w:endnote>
  <w:endnote w:type="continuationSeparator" w:id="0">
    <w:p w:rsidR="006106E1" w:rsidRDefault="0061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Condensed">
    <w:altName w:val="Calibri"/>
    <w:charset w:val="00"/>
    <w:family w:val="swiss"/>
    <w:pitch w:val="variable"/>
    <w:sig w:usb0="00000003" w:usb1="00000000" w:usb2="00000000" w:usb3="00000000" w:csb0="00000001" w:csb1="00000000"/>
  </w:font>
  <w:font w:name="News Gothic">
    <w:altName w:val="Calibri"/>
    <w:charset w:val="00"/>
    <w:family w:val="auto"/>
    <w:pitch w:val="variable"/>
    <w:sig w:usb0="80000023" w:usb1="00000000" w:usb2="00000000" w:usb3="00000000" w:csb0="00000001" w:csb1="00000000"/>
  </w:font>
  <w:font w:name="Arial MT">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086" w:rsidRDefault="005C0086" w:rsidP="005C0086">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cs="Arial"/>
      </w:rPr>
      <w:t>Dr. Ing. h.c. F. Porsche Aktiengesellschaft</w:t>
    </w:r>
    <w:r>
      <w:rPr>
        <w:rFonts w:ascii="Arial" w:hAnsi="Arial" w:cs="Arial"/>
      </w:rP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61011">
      <w:rPr>
        <w:rFonts w:ascii="Arial" w:hAnsi="Arial" w:cs="Arial"/>
        <w:noProof/>
      </w:rPr>
      <w:t>6</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A61011">
      <w:rPr>
        <w:rFonts w:ascii="Arial" w:hAnsi="Arial" w:cs="Arial"/>
        <w:noProof/>
      </w:rPr>
      <w:t>6</w:t>
    </w:r>
    <w:r>
      <w:rPr>
        <w:rFonts w:ascii="Arial" w:hAnsi="Arial" w:cs="Arial"/>
      </w:rPr>
      <w:fldChar w:fldCharType="end"/>
    </w:r>
    <w:r>
      <w:rPr>
        <w:rFonts w:ascii="Arial" w:hAnsi="Arial" w:cs="Arial"/>
      </w:rPr>
      <w:tab/>
      <w:t xml:space="preserve">Öffentlichkeitsarbeit und Presse </w:t>
    </w:r>
    <w:r>
      <w:rPr>
        <w:rFonts w:ascii="Arial" w:hAnsi="Arial" w:cs="Arial"/>
      </w:rPr>
      <w:br/>
      <w:t>Porscheplatz 1</w:t>
    </w:r>
    <w:r>
      <w:rPr>
        <w:rFonts w:ascii="Arial" w:hAnsi="Arial" w:cs="Arial"/>
      </w:rPr>
      <w:tab/>
    </w:r>
    <w:r>
      <w:rPr>
        <w:rFonts w:ascii="Arial" w:hAnsi="Arial" w:cs="Arial"/>
      </w:rPr>
      <w:tab/>
    </w:r>
    <w:r w:rsidR="001D6707">
      <w:rPr>
        <w:rFonts w:ascii="Arial" w:hAnsi="Arial" w:cs="Arial"/>
      </w:rPr>
      <w:t>Motorsportpresse</w:t>
    </w:r>
  </w:p>
  <w:p w:rsidR="005C0086" w:rsidRDefault="005C0086" w:rsidP="005C0086">
    <w:pPr>
      <w:pStyle w:val="Presse-Fuzeile"/>
      <w:pBdr>
        <w:bottom w:val="none" w:sz="0" w:space="0" w:color="auto"/>
      </w:pBdr>
      <w:tabs>
        <w:tab w:val="clear" w:pos="9072"/>
        <w:tab w:val="left" w:pos="4253"/>
        <w:tab w:val="left" w:pos="6804"/>
      </w:tabs>
      <w:rPr>
        <w:rFonts w:ascii="Arial" w:hAnsi="Arial" w:cs="Arial"/>
      </w:rPr>
    </w:pPr>
    <w:r>
      <w:rPr>
        <w:rFonts w:ascii="Arial" w:hAnsi="Arial" w:cs="Arial"/>
      </w:rPr>
      <w:t xml:space="preserve">70435 </w:t>
    </w:r>
    <w:r w:rsidR="001D6707">
      <w:rPr>
        <w:rFonts w:ascii="Arial" w:hAnsi="Arial" w:cs="Arial"/>
      </w:rPr>
      <w:t>Stuttgart</w:t>
    </w:r>
    <w:r w:rsidR="001D6707">
      <w:rPr>
        <w:rFonts w:ascii="Arial" w:hAnsi="Arial" w:cs="Arial"/>
      </w:rPr>
      <w:tab/>
    </w:r>
    <w:r w:rsidR="001D6707">
      <w:rPr>
        <w:rFonts w:ascii="Arial" w:hAnsi="Arial" w:cs="Arial"/>
      </w:rPr>
      <w:tab/>
      <w:t>Oliver Hilger</w:t>
    </w:r>
  </w:p>
  <w:p w:rsidR="005C0086" w:rsidRDefault="005C0086" w:rsidP="005C0086">
    <w:pPr>
      <w:pStyle w:val="Presse-Fuzeile"/>
      <w:pBdr>
        <w:bottom w:val="none" w:sz="0" w:space="0" w:color="auto"/>
      </w:pBdr>
      <w:tabs>
        <w:tab w:val="clear" w:pos="9072"/>
        <w:tab w:val="left" w:pos="4253"/>
        <w:tab w:val="left" w:pos="6804"/>
      </w:tabs>
      <w:rPr>
        <w:rFonts w:ascii="Arial" w:hAnsi="Arial" w:cs="Arial"/>
      </w:rPr>
    </w:pPr>
    <w:r>
      <w:rPr>
        <w:rFonts w:ascii="Arial" w:hAnsi="Arial" w:cs="Arial"/>
      </w:rPr>
      <w:tab/>
    </w:r>
    <w:r>
      <w:rPr>
        <w:rFonts w:ascii="Arial" w:hAnsi="Arial" w:cs="Arial"/>
      </w:rPr>
      <w:tab/>
      <w:t>Telef</w:t>
    </w:r>
    <w:r w:rsidR="00A64BD2">
      <w:rPr>
        <w:rFonts w:ascii="Arial" w:hAnsi="Arial" w:cs="Arial"/>
      </w:rPr>
      <w:t>on +49 (0)711 9</w:t>
    </w:r>
    <w:r>
      <w:rPr>
        <w:rFonts w:ascii="Arial" w:hAnsi="Arial" w:cs="Arial"/>
      </w:rPr>
      <w:t xml:space="preserve">11 – </w:t>
    </w:r>
    <w:r w:rsidR="001D6707">
      <w:rPr>
        <w:rFonts w:ascii="Arial" w:hAnsi="Arial" w:cs="Arial"/>
      </w:rPr>
      <w:t>26509</w:t>
    </w:r>
  </w:p>
  <w:p w:rsidR="005C0086" w:rsidRDefault="005C0086" w:rsidP="005C0086">
    <w:pPr>
      <w:pStyle w:val="Presse-Fuzeile"/>
      <w:pBdr>
        <w:bottom w:val="none" w:sz="0" w:space="0" w:color="auto"/>
      </w:pBdr>
      <w:tabs>
        <w:tab w:val="clear" w:pos="9072"/>
        <w:tab w:val="left" w:pos="4253"/>
        <w:tab w:val="left" w:pos="6804"/>
      </w:tabs>
      <w:rPr>
        <w:rFonts w:ascii="Arial" w:hAnsi="Arial" w:cs="Arial"/>
      </w:rPr>
    </w:pPr>
    <w:r>
      <w:rPr>
        <w:rFonts w:ascii="Arial" w:hAnsi="Arial" w:cs="Arial"/>
      </w:rPr>
      <w:tab/>
    </w:r>
    <w:r>
      <w:rPr>
        <w:rFonts w:ascii="Arial" w:hAnsi="Arial" w:cs="Arial"/>
      </w:rPr>
      <w:tab/>
      <w:t xml:space="preserve">E-Mail </w:t>
    </w:r>
    <w:r w:rsidR="001D6707">
      <w:rPr>
        <w:rFonts w:ascii="Arial" w:hAnsi="Arial" w:cs="Arial"/>
      </w:rPr>
      <w:t>oliver.hilger@porsche.de</w:t>
    </w:r>
    <w:r>
      <w:rPr>
        <w:rFonts w:ascii="Arial" w:hAnsi="Arial" w:cs="Arial"/>
      </w:rPr>
      <w:t xml:space="preserve"> </w:t>
    </w:r>
    <w:r w:rsidR="00A64BD2">
      <w:rPr>
        <w:rFonts w:ascii="Arial" w:hAnsi="Arial" w:cs="Arial"/>
      </w:rPr>
      <w:t xml:space="preserve">  </w:t>
    </w:r>
  </w:p>
  <w:p w:rsidR="004F6C20" w:rsidRPr="005C0086" w:rsidRDefault="004F6C20" w:rsidP="005C00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C20" w:rsidRDefault="004F6C20" w:rsidP="00562501">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cs="Arial"/>
      </w:rPr>
      <w:t>Dr. Ing. h.c. F. Porsche Aktiengesellschaft</w:t>
    </w:r>
    <w:r>
      <w:rPr>
        <w:rFonts w:ascii="Arial" w:hAnsi="Arial" w:cs="Arial"/>
      </w:rP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61011">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A61011">
      <w:rPr>
        <w:rFonts w:ascii="Arial" w:hAnsi="Arial" w:cs="Arial"/>
        <w:noProof/>
      </w:rPr>
      <w:t>6</w:t>
    </w:r>
    <w:r>
      <w:rPr>
        <w:rFonts w:ascii="Arial" w:hAnsi="Arial" w:cs="Arial"/>
      </w:rPr>
      <w:fldChar w:fldCharType="end"/>
    </w:r>
    <w:r>
      <w:rPr>
        <w:rFonts w:ascii="Arial" w:hAnsi="Arial" w:cs="Arial"/>
      </w:rPr>
      <w:tab/>
    </w:r>
    <w:r w:rsidR="00562501">
      <w:rPr>
        <w:rFonts w:ascii="Arial" w:hAnsi="Arial" w:cs="Arial"/>
      </w:rPr>
      <w:t>Öffentlichkeitsarbeit und Presse</w:t>
    </w:r>
    <w:r>
      <w:rPr>
        <w:rFonts w:ascii="Arial" w:hAnsi="Arial" w:cs="Arial"/>
      </w:rPr>
      <w:t xml:space="preserve"> </w:t>
    </w:r>
    <w:r>
      <w:rPr>
        <w:rFonts w:ascii="Arial" w:hAnsi="Arial" w:cs="Arial"/>
      </w:rPr>
      <w:br/>
      <w:t>Porscheplatz 1</w:t>
    </w:r>
    <w:r>
      <w:rPr>
        <w:rFonts w:ascii="Arial" w:hAnsi="Arial" w:cs="Arial"/>
      </w:rPr>
      <w:tab/>
    </w:r>
    <w:r>
      <w:rPr>
        <w:rFonts w:ascii="Arial" w:hAnsi="Arial" w:cs="Arial"/>
      </w:rPr>
      <w:tab/>
    </w:r>
    <w:r w:rsidR="001D6707">
      <w:rPr>
        <w:rFonts w:ascii="Arial" w:hAnsi="Arial" w:cs="Arial"/>
      </w:rPr>
      <w:t>Motorsportpresse</w:t>
    </w:r>
  </w:p>
  <w:p w:rsidR="004F6C20" w:rsidRDefault="004F6C20" w:rsidP="00562501">
    <w:pPr>
      <w:pStyle w:val="Presse-Fuzeile"/>
      <w:pBdr>
        <w:bottom w:val="none" w:sz="0" w:space="0" w:color="auto"/>
      </w:pBdr>
      <w:tabs>
        <w:tab w:val="clear" w:pos="9072"/>
        <w:tab w:val="left" w:pos="4253"/>
        <w:tab w:val="left" w:pos="6804"/>
      </w:tabs>
      <w:rPr>
        <w:rFonts w:ascii="Arial" w:hAnsi="Arial" w:cs="Arial"/>
      </w:rPr>
    </w:pPr>
    <w:r>
      <w:rPr>
        <w:rFonts w:ascii="Arial" w:hAnsi="Arial" w:cs="Arial"/>
      </w:rPr>
      <w:t>70435 Stuttgart</w:t>
    </w:r>
    <w:r w:rsidR="001D6707">
      <w:rPr>
        <w:rFonts w:ascii="Arial" w:hAnsi="Arial" w:cs="Arial"/>
      </w:rPr>
      <w:tab/>
    </w:r>
    <w:r w:rsidR="001D6707">
      <w:rPr>
        <w:rFonts w:ascii="Arial" w:hAnsi="Arial" w:cs="Arial"/>
      </w:rPr>
      <w:tab/>
      <w:t>Oliver Hilger</w:t>
    </w:r>
  </w:p>
  <w:p w:rsidR="00562501" w:rsidRDefault="005706EA" w:rsidP="00562501">
    <w:pPr>
      <w:pStyle w:val="Presse-Fuzeile"/>
      <w:pBdr>
        <w:bottom w:val="none" w:sz="0" w:space="0" w:color="auto"/>
      </w:pBdr>
      <w:tabs>
        <w:tab w:val="clear" w:pos="9072"/>
        <w:tab w:val="left" w:pos="4253"/>
        <w:tab w:val="left" w:pos="6804"/>
      </w:tabs>
      <w:rPr>
        <w:rFonts w:ascii="Arial" w:hAnsi="Arial" w:cs="Arial"/>
      </w:rPr>
    </w:pPr>
    <w:r>
      <w:rPr>
        <w:rFonts w:ascii="Arial" w:hAnsi="Arial" w:cs="Arial"/>
      </w:rPr>
      <w:tab/>
    </w:r>
    <w:r>
      <w:rPr>
        <w:rFonts w:ascii="Arial" w:hAnsi="Arial" w:cs="Arial"/>
      </w:rPr>
      <w:tab/>
      <w:t>Telefon +49 (0)711 9</w:t>
    </w:r>
    <w:r w:rsidR="00562501">
      <w:rPr>
        <w:rFonts w:ascii="Arial" w:hAnsi="Arial" w:cs="Arial"/>
      </w:rPr>
      <w:t xml:space="preserve">11 – </w:t>
    </w:r>
    <w:r w:rsidR="001D6707">
      <w:rPr>
        <w:rFonts w:ascii="Arial" w:hAnsi="Arial" w:cs="Arial"/>
      </w:rPr>
      <w:t>26509</w:t>
    </w:r>
  </w:p>
  <w:p w:rsidR="00562501" w:rsidRDefault="00562501" w:rsidP="00562501">
    <w:pPr>
      <w:pStyle w:val="Presse-Fuzeile"/>
      <w:pBdr>
        <w:bottom w:val="none" w:sz="0" w:space="0" w:color="auto"/>
      </w:pBdr>
      <w:tabs>
        <w:tab w:val="clear" w:pos="9072"/>
        <w:tab w:val="left" w:pos="4253"/>
        <w:tab w:val="left" w:pos="6804"/>
      </w:tabs>
      <w:rPr>
        <w:rFonts w:ascii="Arial" w:hAnsi="Arial" w:cs="Arial"/>
      </w:rPr>
    </w:pPr>
    <w:r>
      <w:rPr>
        <w:rFonts w:ascii="Arial" w:hAnsi="Arial" w:cs="Arial"/>
      </w:rPr>
      <w:tab/>
    </w:r>
    <w:r>
      <w:rPr>
        <w:rFonts w:ascii="Arial" w:hAnsi="Arial" w:cs="Arial"/>
      </w:rPr>
      <w:tab/>
      <w:t xml:space="preserve">E-Mail </w:t>
    </w:r>
    <w:r w:rsidR="001D6707">
      <w:rPr>
        <w:rFonts w:ascii="Arial" w:hAnsi="Arial" w:cs="Arial"/>
      </w:rPr>
      <w:t>oliver.hilger@porsche.de</w:t>
    </w:r>
    <w:r>
      <w:rPr>
        <w:rFonts w:ascii="Arial" w:hAnsi="Arial" w:cs="Arial"/>
      </w:rPr>
      <w:t xml:space="preserve"> </w:t>
    </w:r>
    <w:r w:rsidR="00A64BD2">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6E1" w:rsidRDefault="006106E1">
      <w:r>
        <w:separator/>
      </w:r>
    </w:p>
  </w:footnote>
  <w:footnote w:type="continuationSeparator" w:id="0">
    <w:p w:rsidR="006106E1" w:rsidRDefault="00610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C20" w:rsidRDefault="004F6C20">
    <w:pPr>
      <w:pStyle w:val="Presse-Information"/>
      <w:pBdr>
        <w:bottom w:val="single" w:sz="2" w:space="1" w:color="auto"/>
      </w:pBdr>
    </w:pPr>
    <w:r>
      <w:rPr>
        <w:rFonts w:ascii="Arial" w:hAnsi="Arial" w:cs="Arial"/>
        <w:sz w:val="24"/>
      </w:rPr>
      <w:t>Presse-Information</w:t>
    </w:r>
    <w:r>
      <w:rPr>
        <w:sz w:val="24"/>
      </w:rPr>
      <w:tab/>
    </w:r>
    <w:r w:rsidR="001D6707">
      <w:rPr>
        <w:rFonts w:ascii="Arial" w:hAnsi="Arial" w:cs="Arial"/>
        <w:b/>
        <w:sz w:val="24"/>
      </w:rPr>
      <w:t>28. November</w:t>
    </w:r>
    <w:r>
      <w:rPr>
        <w:rFonts w:ascii="Arial" w:hAnsi="Arial" w:cs="Arial"/>
        <w:b/>
        <w:sz w:val="24"/>
      </w:rPr>
      <w:t xml:space="preserve"> </w:t>
    </w:r>
    <w:r w:rsidR="001D6707">
      <w:rPr>
        <w:rFonts w:ascii="Arial" w:hAnsi="Arial" w:cs="Arial"/>
        <w:b/>
        <w:sz w:val="24"/>
      </w:rPr>
      <w:t>2018</w:t>
    </w:r>
  </w:p>
  <w:p w:rsidR="004F6C20" w:rsidRPr="000178E5" w:rsidRDefault="004F6C20" w:rsidP="00C119B0">
    <w:pPr>
      <w:pStyle w:val="Presse-Titel"/>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C20" w:rsidRDefault="00CC7C05">
    <w:pPr>
      <w:pStyle w:val="Presse-Information"/>
      <w:pBdr>
        <w:bottom w:val="none" w:sz="0" w:space="0" w:color="auto"/>
      </w:pBdr>
      <w:rPr>
        <w:u w:val="single"/>
      </w:rPr>
    </w:pPr>
    <w:r>
      <w:rPr>
        <w:noProof/>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58.15pt;margin-top:6pt;width:130.6pt;height:70pt;z-index:251657728;visibility:visible;mso-wrap-edited:f">
          <v:imagedata r:id="rId1" o:title="" gain="1.25"/>
        </v:shape>
        <o:OLEObject Type="Embed" ProgID="Word.Picture.8" ShapeID="_x0000_s2056" DrawAspect="Content" ObjectID="_1604773810" r:id="rId2"/>
      </w:object>
    </w:r>
  </w:p>
  <w:p w:rsidR="004F6C20" w:rsidRDefault="004F6C20">
    <w:pPr>
      <w:pStyle w:val="Presse-Information"/>
      <w:pBdr>
        <w:bottom w:val="none" w:sz="0" w:space="0" w:color="auto"/>
      </w:pBdr>
      <w:rPr>
        <w:u w:val="single"/>
      </w:rPr>
    </w:pPr>
  </w:p>
  <w:p w:rsidR="004F6C20" w:rsidRDefault="004F6C20">
    <w:pPr>
      <w:pStyle w:val="Presse-Information"/>
      <w:pBdr>
        <w:bottom w:val="none" w:sz="0" w:space="0" w:color="auto"/>
      </w:pBdr>
      <w:rPr>
        <w:u w:val="single"/>
      </w:rPr>
    </w:pPr>
  </w:p>
  <w:p w:rsidR="004F6C20" w:rsidRPr="00377D4F" w:rsidRDefault="004F6C20">
    <w:pPr>
      <w:pStyle w:val="Presse-Information"/>
      <w:pBdr>
        <w:bottom w:val="none" w:sz="0" w:space="0" w:color="auto"/>
      </w:pBdr>
      <w:rPr>
        <w:rFonts w:ascii="Arial" w:hAnsi="Arial" w:cs="Arial"/>
        <w:u w:val="single"/>
      </w:rPr>
    </w:pPr>
  </w:p>
  <w:p w:rsidR="004F6C20" w:rsidRPr="00377D4F" w:rsidRDefault="004F6C20">
    <w:pPr>
      <w:pStyle w:val="Presse-Information"/>
      <w:pBdr>
        <w:bottom w:val="none" w:sz="0" w:space="0" w:color="auto"/>
      </w:pBdr>
      <w:rPr>
        <w:rFonts w:ascii="Arial" w:hAnsi="Arial" w:cs="Arial"/>
        <w:u w:val="single"/>
      </w:rPr>
    </w:pPr>
  </w:p>
  <w:p w:rsidR="004F6C20" w:rsidRPr="00377D4F" w:rsidRDefault="004F6C20">
    <w:pPr>
      <w:pStyle w:val="Presse-Information"/>
      <w:pBdr>
        <w:bottom w:val="none" w:sz="0" w:space="0" w:color="auto"/>
      </w:pBdr>
      <w:rPr>
        <w:rFonts w:ascii="Arial" w:hAnsi="Arial" w:cs="Arial"/>
        <w:u w:val="single"/>
      </w:rPr>
    </w:pPr>
  </w:p>
  <w:p w:rsidR="004F6C20" w:rsidRDefault="004F6C20">
    <w:pPr>
      <w:pStyle w:val="Presse-Information"/>
      <w:pBdr>
        <w:bottom w:val="single" w:sz="2" w:space="1" w:color="auto"/>
      </w:pBdr>
      <w:rPr>
        <w:rFonts w:ascii="Arial" w:hAnsi="Arial" w:cs="Arial"/>
      </w:rPr>
    </w:pPr>
    <w:r>
      <w:rPr>
        <w:rFonts w:ascii="Arial" w:hAnsi="Arial" w:cs="Arial"/>
      </w:rPr>
      <w:t>Presse-Information</w:t>
    </w:r>
    <w:r>
      <w:rPr>
        <w:rFonts w:ascii="Arial" w:hAnsi="Arial" w:cs="Arial"/>
      </w:rPr>
      <w:tab/>
    </w:r>
    <w:r w:rsidR="001D6707">
      <w:rPr>
        <w:rFonts w:ascii="Arial" w:hAnsi="Arial" w:cs="Arial"/>
        <w:b/>
        <w:sz w:val="24"/>
      </w:rPr>
      <w:t>28</w:t>
    </w:r>
    <w:r>
      <w:rPr>
        <w:rFonts w:ascii="Arial" w:hAnsi="Arial" w:cs="Arial"/>
        <w:b/>
        <w:sz w:val="24"/>
      </w:rPr>
      <w:t xml:space="preserve">. </w:t>
    </w:r>
    <w:r w:rsidR="001D6707">
      <w:rPr>
        <w:rFonts w:ascii="Arial" w:hAnsi="Arial" w:cs="Arial"/>
        <w:b/>
        <w:sz w:val="24"/>
      </w:rPr>
      <w:t>November</w:t>
    </w:r>
    <w:r>
      <w:rPr>
        <w:rFonts w:ascii="Arial" w:hAnsi="Arial" w:cs="Arial"/>
        <w:b/>
        <w:sz w:val="24"/>
      </w:rPr>
      <w:t xml:space="preserve"> </w:t>
    </w:r>
    <w:r w:rsidR="001D6707">
      <w:rPr>
        <w:rFonts w:ascii="Arial" w:hAnsi="Arial" w:cs="Arial"/>
        <w:b/>
        <w:sz w:val="24"/>
      </w:rPr>
      <w:t>2018</w:t>
    </w:r>
  </w:p>
  <w:p w:rsidR="004F6C20" w:rsidRDefault="004F6C20">
    <w:pPr>
      <w:pStyle w:val="Presse-Tite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5AB"/>
    <w:multiLevelType w:val="hybridMultilevel"/>
    <w:tmpl w:val="2C0C35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E95A85"/>
    <w:multiLevelType w:val="hybridMultilevel"/>
    <w:tmpl w:val="9CA27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2820C80"/>
    <w:multiLevelType w:val="hybridMultilevel"/>
    <w:tmpl w:val="71124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EC7CE2"/>
    <w:multiLevelType w:val="hybridMultilevel"/>
    <w:tmpl w:val="7138E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6"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7"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CFC592D"/>
    <w:multiLevelType w:val="hybridMultilevel"/>
    <w:tmpl w:val="756C1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4BF09E7"/>
    <w:multiLevelType w:val="hybridMultilevel"/>
    <w:tmpl w:val="14102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AF4D60"/>
    <w:multiLevelType w:val="hybridMultilevel"/>
    <w:tmpl w:val="044AC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6"/>
  </w:num>
  <w:num w:numId="38">
    <w:abstractNumId w:val="5"/>
  </w:num>
  <w:num w:numId="39">
    <w:abstractNumId w:val="5"/>
  </w:num>
  <w:num w:numId="40">
    <w:abstractNumId w:val="5"/>
  </w:num>
  <w:num w:numId="41">
    <w:abstractNumId w:val="9"/>
  </w:num>
  <w:num w:numId="42">
    <w:abstractNumId w:val="7"/>
  </w:num>
  <w:num w:numId="43">
    <w:abstractNumId w:val="3"/>
  </w:num>
  <w:num w:numId="44">
    <w:abstractNumId w:val="8"/>
  </w:num>
  <w:num w:numId="45">
    <w:abstractNumId w:val="11"/>
  </w:num>
  <w:num w:numId="46">
    <w:abstractNumId w:val="0"/>
  </w:num>
  <w:num w:numId="47">
    <w:abstractNumId w:val="4"/>
  </w:num>
  <w:num w:numId="48">
    <w:abstractNumId w:val="1"/>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12"/>
    <w:rsid w:val="000178E5"/>
    <w:rsid w:val="00031075"/>
    <w:rsid w:val="00032274"/>
    <w:rsid w:val="00130803"/>
    <w:rsid w:val="00160297"/>
    <w:rsid w:val="001D6707"/>
    <w:rsid w:val="00344422"/>
    <w:rsid w:val="00377D4F"/>
    <w:rsid w:val="003A1434"/>
    <w:rsid w:val="003C010F"/>
    <w:rsid w:val="003F5E61"/>
    <w:rsid w:val="0043287B"/>
    <w:rsid w:val="00476C26"/>
    <w:rsid w:val="004E77D0"/>
    <w:rsid w:val="004F6C20"/>
    <w:rsid w:val="0052049D"/>
    <w:rsid w:val="00532DE6"/>
    <w:rsid w:val="00562501"/>
    <w:rsid w:val="005706EA"/>
    <w:rsid w:val="005C0086"/>
    <w:rsid w:val="006106E1"/>
    <w:rsid w:val="0070183F"/>
    <w:rsid w:val="007E1427"/>
    <w:rsid w:val="008E59C5"/>
    <w:rsid w:val="008E6080"/>
    <w:rsid w:val="008F1F2A"/>
    <w:rsid w:val="00950412"/>
    <w:rsid w:val="00951DE5"/>
    <w:rsid w:val="009A16CA"/>
    <w:rsid w:val="009B43F9"/>
    <w:rsid w:val="00A272BD"/>
    <w:rsid w:val="00A61011"/>
    <w:rsid w:val="00A64BD2"/>
    <w:rsid w:val="00A70416"/>
    <w:rsid w:val="00A7194C"/>
    <w:rsid w:val="00A74C50"/>
    <w:rsid w:val="00AC14DC"/>
    <w:rsid w:val="00B03413"/>
    <w:rsid w:val="00B77B02"/>
    <w:rsid w:val="00BA3577"/>
    <w:rsid w:val="00C119B0"/>
    <w:rsid w:val="00C63CB0"/>
    <w:rsid w:val="00C94AA7"/>
    <w:rsid w:val="00CC7C05"/>
    <w:rsid w:val="00CD1AE5"/>
    <w:rsid w:val="00CE2688"/>
    <w:rsid w:val="00D51351"/>
    <w:rsid w:val="00DC7792"/>
    <w:rsid w:val="00DE33ED"/>
    <w:rsid w:val="00E32A56"/>
    <w:rsid w:val="00F02589"/>
    <w:rsid w:val="00F677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4B36CA3E-E40D-4C4A-B038-9795A887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Pr>
      <w:rFonts w:ascii="Arial" w:hAnsi="Arial" w:cs="Arial"/>
    </w:rPr>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pPr>
      <w:spacing w:line="360" w:lineRule="auto"/>
      <w:jc w:val="both"/>
    </w:pPr>
    <w:rPr>
      <w:rFonts w:ascii="Arial" w:hAnsi="Arial" w:cs="Arial"/>
      <w:bCs/>
      <w:sz w:val="24"/>
    </w:rPr>
  </w:style>
  <w:style w:type="paragraph" w:customStyle="1" w:styleId="Presse-Untertitel">
    <w:name w:val="Presse-Untertitel"/>
    <w:basedOn w:val="Standard"/>
    <w:next w:val="Presse-Titel"/>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774</Words>
  <Characters>6254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Manager>Sylvia Stadelmann</Manager>
  <Company>Dr. Ing. h.c. F. Porsche Aktiengesellschaft</Company>
  <LinksUpToDate>false</LinksUpToDate>
  <CharactersWithSpaces>7014</CharactersWithSpaces>
  <SharedDoc>false</SharedDoc>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Stappen, Hermann-Josef, Porsche AG</dc:creator>
  <cp:keywords>Öffentlichkeitsarbeit</cp:keywords>
  <cp:lastModifiedBy>Tom Nowak</cp:lastModifiedBy>
  <cp:revision>4</cp:revision>
  <cp:lastPrinted>2018-08-21T08:53:00Z</cp:lastPrinted>
  <dcterms:created xsi:type="dcterms:W3CDTF">2018-11-14T13:41:00Z</dcterms:created>
  <dcterms:modified xsi:type="dcterms:W3CDTF">2018-11-26T20:44:00Z</dcterms:modified>
  <cp:category>Formulare</cp:category>
</cp:coreProperties>
</file>