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AE20" w14:textId="11403CAA" w:rsidR="00D37E7A" w:rsidRPr="008F6686" w:rsidRDefault="00463881" w:rsidP="00D37E7A">
      <w:pPr>
        <w:pStyle w:val="Presse-Titel"/>
        <w:rPr>
          <w:rFonts w:ascii="Gulim" w:eastAsia="Gulim" w:hAnsi="Gulim" w:cs="Arial"/>
          <w:b w:val="0"/>
          <w:color w:val="000000" w:themeColor="text1"/>
          <w:sz w:val="20"/>
          <w:u w:val="single"/>
          <w:lang w:val="de-DE" w:eastAsia="ko-KR" w:bidi="ar-SA"/>
        </w:rPr>
      </w:pPr>
      <w:r w:rsidRPr="00323241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>포르쉐</w:t>
      </w:r>
      <w:r w:rsidR="002526F1" w:rsidRPr="00323241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, </w:t>
      </w:r>
      <w:r w:rsidR="005E260F" w:rsidRPr="00323241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>2017</w:t>
      </w:r>
      <w:r w:rsidR="009F740F" w:rsidRPr="00323241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</w:t>
      </w:r>
      <w:r w:rsidR="005E260F" w:rsidRPr="00323241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프랑크푸르트 국제 모터쇼(IAA) </w:t>
      </w:r>
    </w:p>
    <w:p w14:paraId="52D12B61" w14:textId="44AF67B3" w:rsidR="003D6D6E" w:rsidRPr="00323241" w:rsidRDefault="003D6D6E" w:rsidP="00695903">
      <w:pPr>
        <w:spacing w:line="600" w:lineRule="auto"/>
        <w:rPr>
          <w:rFonts w:ascii="Gulim" w:eastAsia="Gulim" w:hAnsi="Gulim" w:cs="Arial"/>
          <w:b/>
          <w:spacing w:val="-2"/>
          <w:sz w:val="24"/>
          <w:szCs w:val="24"/>
          <w:lang w:eastAsia="ko-KR"/>
        </w:rPr>
      </w:pPr>
      <w:r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포르쉐, </w:t>
      </w:r>
      <w:r w:rsidR="00C05F76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'</w:t>
      </w:r>
      <w:proofErr w:type="spellStart"/>
      <w:r w:rsidR="00E72744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카이엔</w:t>
      </w:r>
      <w:proofErr w:type="spellEnd"/>
      <w:r w:rsidR="00E72744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 터보</w:t>
      </w:r>
      <w:r w:rsidR="00C05F76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'</w:t>
      </w:r>
      <w:r w:rsidR="00E72744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와 </w:t>
      </w:r>
      <w:r w:rsidR="00C05F76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'</w:t>
      </w:r>
      <w:r w:rsidR="00E72744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911 GT3</w:t>
      </w:r>
      <w:r w:rsidR="005E260F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 </w:t>
      </w:r>
      <w:proofErr w:type="spellStart"/>
      <w:r w:rsidR="005E260F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투어링</w:t>
      </w:r>
      <w:proofErr w:type="spellEnd"/>
      <w:r w:rsidR="005E260F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 패키지</w:t>
      </w:r>
      <w:r w:rsidR="00C05F76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'</w:t>
      </w:r>
      <w:r w:rsidR="00E72744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 </w:t>
      </w:r>
      <w:r w:rsidR="009F740F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월드 </w:t>
      </w:r>
      <w:r w:rsidR="00E72744" w:rsidRPr="00323241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프리미어로 공개</w:t>
      </w:r>
    </w:p>
    <w:p w14:paraId="699CB157" w14:textId="7EE1AB4E" w:rsidR="00AD302B" w:rsidRPr="00AD302B" w:rsidRDefault="00AD302B" w:rsidP="00695903">
      <w:pPr>
        <w:pStyle w:val="Presse-Standard"/>
        <w:rPr>
          <w:rFonts w:ascii="Gulim" w:eastAsia="Gulim" w:hAnsi="Gulim" w:cs="BatangChe"/>
          <w:lang w:eastAsia="ko-KR"/>
        </w:rPr>
      </w:pP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포르쉐가 오는 12일부터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24일까지 </w:t>
      </w: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열리는 제 67회 프랑크푸르트 국제 모터쇼(IAA)에서 3세대 모델로 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풀체인지된</w:t>
      </w:r>
      <w:proofErr w:type="spellEnd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신형 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카이엔과</w:t>
      </w:r>
      <w:proofErr w:type="spellEnd"/>
      <w:r w:rsidR="00FE45E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(</w:t>
      </w:r>
      <w:r w:rsidR="00FE45EA">
        <w:rPr>
          <w:rFonts w:ascii="Gulim" w:eastAsia="Gulim" w:hAnsi="Gulim"/>
          <w:color w:val="000000" w:themeColor="text1"/>
          <w:szCs w:val="24"/>
          <w:lang w:eastAsia="ko-KR" w:bidi="ar-SA"/>
        </w:rPr>
        <w:t>Cayenne)</w:t>
      </w: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C05F7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911 GT2 RS</w:t>
      </w:r>
      <w:r w:rsidR="00C05F7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를 공개한다.</w:t>
      </w:r>
    </w:p>
    <w:p w14:paraId="3B4C4C8B" w14:textId="77777777" w:rsidR="00AD302B" w:rsidRDefault="00AD302B" w:rsidP="00695903">
      <w:pPr>
        <w:pStyle w:val="Presse-Standard"/>
        <w:rPr>
          <w:rFonts w:ascii="Gulim" w:eastAsia="Gulim" w:hAnsi="Gulim"/>
          <w:color w:val="000000" w:themeColor="text1"/>
          <w:szCs w:val="24"/>
          <w:lang w:eastAsia="ko-KR" w:bidi="ar-SA"/>
        </w:rPr>
      </w:pPr>
    </w:p>
    <w:p w14:paraId="6EB010F7" w14:textId="126AD707" w:rsidR="00AD302B" w:rsidRDefault="00AD302B" w:rsidP="00AD302B">
      <w:pPr>
        <w:pStyle w:val="Presse-Standard"/>
        <w:rPr>
          <w:rFonts w:ascii="Gulim" w:eastAsia="Gulim" w:hAnsi="Gulim"/>
          <w:color w:val="000000" w:themeColor="text1"/>
          <w:szCs w:val="24"/>
          <w:lang w:eastAsia="ko-KR" w:bidi="ar-SA"/>
        </w:rPr>
      </w:pP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최근 슈투트가르트 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주펜하우젠에서</w:t>
      </w:r>
      <w:proofErr w:type="spellEnd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스펙터클한</w:t>
      </w:r>
      <w:proofErr w:type="spellEnd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무대와 함께 월드 프리미어로 공개된 340마력(250 kW)의 '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'과 440마력(324kW)의 '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S'는 이번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프랑크푸르트 </w:t>
      </w: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모터쇼에서 공식적인 데뷔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무대를 갖는다. 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파워풀한</w:t>
      </w:r>
      <w:proofErr w:type="spellEnd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주행성능, 혁신적인 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섀시</w:t>
      </w:r>
      <w:proofErr w:type="spellEnd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시스템 그리고 액티브 </w:t>
      </w:r>
      <w:proofErr w:type="spellStart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에어로다이내믹으로</w:t>
      </w:r>
      <w:proofErr w:type="spellEnd"/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무장한 신형 포르쉐 SUV는 스포츠카의 역동적인 주행 성능을 더욱 강화했다.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포르쉐는</w:t>
      </w:r>
      <w:r w:rsidRPr="00AD302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Pr="00323241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순수 정통의 고성능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스포츠카로</w:t>
      </w:r>
      <w:r w:rsidRPr="00323241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6단 매뉴얼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트랜스 미션이 장착되고, </w:t>
      </w:r>
      <w:r w:rsidRPr="00323241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고정 </w:t>
      </w:r>
      <w:proofErr w:type="spellStart"/>
      <w:r w:rsidRPr="00323241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</w:t>
      </w:r>
      <w:proofErr w:type="spellEnd"/>
      <w:r w:rsidRPr="00323241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윙 대신 후면에 가변식 </w:t>
      </w:r>
      <w:proofErr w:type="spellStart"/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</w:t>
      </w:r>
      <w:proofErr w:type="spellEnd"/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323241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스포일러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를</w:t>
      </w:r>
      <w:proofErr w:type="spellEnd"/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탑재한 '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911 GT3 </w:t>
      </w:r>
      <w:proofErr w:type="spellStart"/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투어링</w:t>
      </w:r>
      <w:proofErr w:type="spellEnd"/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패키지'도 함께 선보인다. 또한, </w:t>
      </w:r>
      <w:r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911 라인업 중 가장 강력한 성능을 발휘하는 700마력의 혁신적인 스포츠카 '포르쉐 GT2 RS'도 프레스데이를 통해 선보일 예정이다.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</w:p>
    <w:p w14:paraId="0D6FF5F4" w14:textId="77777777" w:rsidR="00E72744" w:rsidRPr="00323241" w:rsidRDefault="00E72744" w:rsidP="00695903">
      <w:pPr>
        <w:pStyle w:val="Presse-Standard"/>
        <w:rPr>
          <w:rFonts w:ascii="Gulim" w:eastAsia="Gulim" w:hAnsi="Gulim"/>
          <w:color w:val="000000" w:themeColor="text1"/>
          <w:szCs w:val="24"/>
          <w:lang w:eastAsia="ko-KR" w:bidi="ar-SA"/>
        </w:rPr>
      </w:pPr>
    </w:p>
    <w:p w14:paraId="6735C8C3" w14:textId="0BBA2A60" w:rsidR="00E72744" w:rsidRPr="004D1308" w:rsidRDefault="00D70379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val="de-DE" w:eastAsia="ko-KR" w:bidi="ar-SA"/>
        </w:rPr>
      </w:pPr>
      <w:r w:rsidRPr="004D1308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 xml:space="preserve">완전히 새롭게 개발된 </w:t>
      </w:r>
      <w:r w:rsidR="004D1308" w:rsidRPr="004D1308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 xml:space="preserve">3세대 신형 </w:t>
      </w:r>
      <w:proofErr w:type="spellStart"/>
      <w:r w:rsidR="004D1308" w:rsidRPr="004D1308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>카이엔</w:t>
      </w:r>
      <w:proofErr w:type="spellEnd"/>
    </w:p>
    <w:p w14:paraId="1563DAAD" w14:textId="0BED448E" w:rsidR="00E72744" w:rsidRPr="00E67E8B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신형 </w:t>
      </w:r>
      <w:r w:rsidR="004D1308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proofErr w:type="spellStart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카이엔</w:t>
      </w:r>
      <w:proofErr w:type="spellEnd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터보</w:t>
      </w:r>
      <w:r w:rsidR="004D1308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는 해당 </w:t>
      </w:r>
      <w:r w:rsidR="002665D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세그먼트</w:t>
      </w:r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에서 </w:t>
      </w:r>
      <w:r w:rsidR="004D1308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스포티한 성능에 대한 기대 수준을 한층 끌어 올릴 것으로 예상된다. </w:t>
      </w:r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4리터 V8 </w:t>
      </w:r>
      <w:proofErr w:type="spellStart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바이터보</w:t>
      </w:r>
      <w:proofErr w:type="spellEnd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엔진</w:t>
      </w:r>
      <w:r w:rsidR="004D1308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을 탑재해 최고 출력 550마력(404kW)</w:t>
      </w:r>
      <w:r w:rsidR="004D1308" w:rsidRPr="00347C8A">
        <w:rPr>
          <w:rFonts w:ascii="Gulim" w:eastAsia="Gulim" w:hAnsi="Gulim"/>
          <w:color w:val="000000" w:themeColor="text1"/>
          <w:szCs w:val="24"/>
          <w:lang w:val="de-DE" w:eastAsia="ko-KR" w:bidi="ar-SA"/>
        </w:rPr>
        <w:t>을</w:t>
      </w:r>
      <w:r w:rsidR="004D1308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발휘하는 '</w:t>
      </w:r>
      <w:proofErr w:type="spellStart"/>
      <w:r w:rsidR="004D1308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카이엔</w:t>
      </w:r>
      <w:proofErr w:type="spellEnd"/>
      <w:r w:rsidR="004D1308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터보'는 </w:t>
      </w:r>
      <w:proofErr w:type="spellStart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어댑티브</w:t>
      </w:r>
      <w:proofErr w:type="spellEnd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루프 </w:t>
      </w:r>
      <w:proofErr w:type="spellStart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스포일러</w:t>
      </w:r>
      <w:proofErr w:type="spellEnd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, 3</w:t>
      </w:r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챔버</w:t>
      </w:r>
      <w:proofErr w:type="spellEnd"/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에어 서스펜션, </w:t>
      </w:r>
      <w:r w:rsidR="00E90061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새로운 제원의 </w:t>
      </w:r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휠 </w:t>
      </w:r>
      <w:r w:rsidR="00E90061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타이어</w:t>
      </w:r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, 신형 고성능 브레이크를 </w:t>
      </w:r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포함한 포르쉐 액티브 </w:t>
      </w:r>
      <w:proofErr w:type="spellStart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에어로다이내믹</w:t>
      </w:r>
      <w:proofErr w:type="spellEnd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시스템을 통해 더욱 역동적인 주행을 위한 완벽한 기반을 제공한다. 또한, 전자식 롤 </w:t>
      </w:r>
      <w:proofErr w:type="spellStart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스태빌라이제이션인</w:t>
      </w:r>
      <w:proofErr w:type="spellEnd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포르쉐 다이내믹 </w:t>
      </w:r>
      <w:proofErr w:type="spellStart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섀시</w:t>
      </w:r>
      <w:proofErr w:type="spellEnd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컨트롤(PDCC) 또는 </w:t>
      </w:r>
      <w:proofErr w:type="spellStart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</w:t>
      </w:r>
      <w:proofErr w:type="spellEnd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lastRenderedPageBreak/>
        <w:t>액슬</w:t>
      </w:r>
      <w:proofErr w:type="spellEnd"/>
      <w:r w:rsidR="00347C8A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스티어링 덕분에 신형 SUV는 진정한 스포츠카의 성능을 제공한다. </w:t>
      </w:r>
      <w:r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신형 </w:t>
      </w:r>
      <w:r w:rsid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proofErr w:type="spellStart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카이엔</w:t>
      </w:r>
      <w:proofErr w:type="spellEnd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터보</w:t>
      </w:r>
      <w:r w:rsidR="00347C8A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는 정지</w:t>
      </w:r>
      <w:r w:rsidR="00347C8A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상태에서 </w:t>
      </w:r>
      <w:r w:rsidR="00347C8A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100km/h까지 가속하는</w:t>
      </w:r>
      <w:r w:rsidR="00217E75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데</w:t>
      </w:r>
      <w:r w:rsidR="00347C8A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단 </w:t>
      </w:r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3.9초</w:t>
      </w:r>
      <w:r w:rsidR="00347C8A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가 소요되며,</w:t>
      </w:r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최</w:t>
      </w:r>
      <w:r w:rsidR="00347C8A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고 속도는 </w:t>
      </w:r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286 km/h </w:t>
      </w:r>
      <w:r w:rsidR="00347C8A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에 이른다.</w:t>
      </w:r>
    </w:p>
    <w:p w14:paraId="2519A34C" w14:textId="77777777" w:rsidR="005825A0" w:rsidRPr="00E67E8B" w:rsidRDefault="005825A0" w:rsidP="00E72744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</w:p>
    <w:p w14:paraId="44C59B1A" w14:textId="1037E29B" w:rsidR="00E72744" w:rsidRPr="00E67E8B" w:rsidRDefault="00BE5969" w:rsidP="00E72744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V6 엔진의 '</w:t>
      </w:r>
      <w:proofErr w:type="spellStart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카이엔</w:t>
      </w:r>
      <w:proofErr w:type="spellEnd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'과 '</w:t>
      </w:r>
      <w:proofErr w:type="spellStart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카이엔</w:t>
      </w:r>
      <w:proofErr w:type="spellEnd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S'</w:t>
      </w:r>
      <w:r w:rsidRPr="00E67E8B">
        <w:rPr>
          <w:rFonts w:ascii="Gulim" w:eastAsia="Gulim" w:hAnsi="Gulim"/>
          <w:color w:val="000000" w:themeColor="text1"/>
          <w:szCs w:val="24"/>
          <w:lang w:val="de-DE" w:eastAsia="ko-KR" w:bidi="ar-SA"/>
        </w:rPr>
        <w:t>는</w:t>
      </w:r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완전히 새롭게 개발되었다. 더욱 강력하고 보다 뛰어난 효율성을 갖춘 엔진과 8단 </w:t>
      </w:r>
      <w:proofErr w:type="spellStart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팁트로닉</w:t>
      </w:r>
      <w:proofErr w:type="spellEnd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S 변속기가 결합되어, 운전자의 열정을 고스란히 스피드로 구현해 낼 정도로 동급 최고의 성능을 발휘한다. 또한, 스포츠카 유전자를 바탕으로 완전히 새롭게 경량화된 </w:t>
      </w:r>
      <w:proofErr w:type="spellStart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섀시</w:t>
      </w:r>
      <w:proofErr w:type="spellEnd"/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구조를 통해</w:t>
      </w:r>
      <w:r w:rsidR="008F668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그 동안 </w:t>
      </w:r>
      <w:r w:rsidR="008F6686">
        <w:rPr>
          <w:rFonts w:ascii="Gulim" w:eastAsia="Gulim" w:hAnsi="Gulim"/>
          <w:color w:val="000000" w:themeColor="text1"/>
          <w:szCs w:val="24"/>
          <w:lang w:val="de-DE" w:eastAsia="ko-KR" w:bidi="ar-SA"/>
        </w:rPr>
        <w:t>SUV</w:t>
      </w:r>
      <w:r w:rsidR="008F668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세그</w:t>
      </w:r>
      <w:r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먼트에서는 불가능했던 탁월하고 역동적인 주행이 가능해졌다. </w:t>
      </w:r>
      <w:r w:rsidR="008F668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새로운 </w:t>
      </w:r>
      <w:proofErr w:type="spellStart"/>
      <w:r w:rsidR="008F668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드라이빙</w:t>
      </w:r>
      <w:proofErr w:type="spellEnd"/>
      <w:r w:rsidR="008F668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다이내믹 시스템은 이러한 역동적인 주행 성능의 </w:t>
      </w:r>
      <w:proofErr w:type="spellStart"/>
      <w:r w:rsidR="008F668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핵심점인</w:t>
      </w:r>
      <w:proofErr w:type="spellEnd"/>
      <w:r w:rsidR="008F668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역할을 할 뿐 아니라 마치 고급 세단과 같은 정숙하고 편안한 승차감까지 가능하게 한다. </w:t>
      </w:r>
      <w:r w:rsidR="00CD28C4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운전자는</w:t>
      </w:r>
      <w:r w:rsidR="00E72744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지형에 따라 서로 다른 5가지 주행 및 </w:t>
      </w:r>
      <w:proofErr w:type="spellStart"/>
      <w:r w:rsidR="00E72744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섀시</w:t>
      </w:r>
      <w:proofErr w:type="spellEnd"/>
      <w:r w:rsidR="00E72744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모드</w:t>
      </w:r>
      <w:r w:rsidR="007408EA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를 선택할 수 있어</w:t>
      </w:r>
      <w:r w:rsidR="00CD28C4" w:rsidRPr="00E67E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="008F668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자신감 넘치는 오프로드 주행이 가능하다.</w:t>
      </w:r>
    </w:p>
    <w:p w14:paraId="5F3934CD" w14:textId="77777777" w:rsidR="00E72744" w:rsidRPr="00E67E8B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</w:p>
    <w:p w14:paraId="6C3FDAA2" w14:textId="6467A27E" w:rsidR="00E72744" w:rsidRPr="00E67E8B" w:rsidRDefault="00E72744" w:rsidP="00E72744">
      <w:pPr>
        <w:pStyle w:val="Presse-Titel"/>
        <w:spacing w:line="360" w:lineRule="auto"/>
        <w:rPr>
          <w:rFonts w:ascii="Gulim" w:eastAsia="Gulim" w:hAnsi="Gulim" w:cs="Arial"/>
          <w:szCs w:val="24"/>
          <w:lang w:val="en-US" w:eastAsia="ko-KR"/>
        </w:rPr>
      </w:pPr>
      <w:r w:rsidRPr="00E67E8B">
        <w:rPr>
          <w:rFonts w:ascii="Gulim" w:eastAsia="Gulim" w:hAnsi="Gulim" w:cs="Arial"/>
          <w:szCs w:val="24"/>
          <w:lang w:val="en-US" w:eastAsia="ko-KR"/>
        </w:rPr>
        <w:t>두 대의</w:t>
      </w:r>
      <w:r w:rsidR="005E260F" w:rsidRPr="00E67E8B">
        <w:rPr>
          <w:rFonts w:ascii="Gulim" w:eastAsia="Gulim" w:hAnsi="Gulim" w:cs="Arial" w:hint="eastAsia"/>
          <w:szCs w:val="24"/>
          <w:lang w:val="en-US" w:eastAsia="ko-KR"/>
        </w:rPr>
        <w:t xml:space="preserve"> 특별한</w:t>
      </w:r>
      <w:r w:rsidRPr="00E67E8B">
        <w:rPr>
          <w:rFonts w:ascii="Gulim" w:eastAsia="Gulim" w:hAnsi="Gulim" w:cs="Arial"/>
          <w:szCs w:val="24"/>
          <w:lang w:val="en-US" w:eastAsia="ko-KR"/>
        </w:rPr>
        <w:t xml:space="preserve"> 스포츠카: </w:t>
      </w:r>
      <w:r w:rsidR="00592D44" w:rsidRPr="00E67E8B">
        <w:rPr>
          <w:rFonts w:ascii="Gulim" w:eastAsia="Gulim" w:hAnsi="Gulim" w:cs="Arial"/>
          <w:szCs w:val="24"/>
          <w:lang w:val="en-US" w:eastAsia="ko-KR"/>
        </w:rPr>
        <w:t>‘</w:t>
      </w:r>
      <w:r w:rsidR="005E260F" w:rsidRPr="00E67E8B">
        <w:rPr>
          <w:rFonts w:ascii="Gulim" w:eastAsia="Gulim" w:hAnsi="Gulim" w:cs="Arial" w:hint="eastAsia"/>
          <w:szCs w:val="24"/>
          <w:lang w:val="en-US" w:eastAsia="ko-KR"/>
        </w:rPr>
        <w:t xml:space="preserve">911 GT3 </w:t>
      </w:r>
      <w:proofErr w:type="spellStart"/>
      <w:r w:rsidR="005E260F" w:rsidRPr="00E67E8B">
        <w:rPr>
          <w:rFonts w:ascii="Gulim" w:eastAsia="Gulim" w:hAnsi="Gulim" w:cs="Arial" w:hint="eastAsia"/>
          <w:szCs w:val="24"/>
          <w:lang w:val="en-US" w:eastAsia="ko-KR"/>
        </w:rPr>
        <w:t>투어링</w:t>
      </w:r>
      <w:proofErr w:type="spellEnd"/>
      <w:r w:rsidR="005E260F" w:rsidRPr="00E67E8B">
        <w:rPr>
          <w:rFonts w:ascii="Gulim" w:eastAsia="Gulim" w:hAnsi="Gulim" w:cs="Arial" w:hint="eastAsia"/>
          <w:szCs w:val="24"/>
          <w:lang w:val="en-US" w:eastAsia="ko-KR"/>
        </w:rPr>
        <w:t xml:space="preserve"> 패키지</w:t>
      </w:r>
      <w:r w:rsidR="00592D44" w:rsidRPr="00E67E8B">
        <w:rPr>
          <w:rFonts w:ascii="Gulim" w:eastAsia="Gulim" w:hAnsi="Gulim" w:cs="Arial"/>
          <w:szCs w:val="24"/>
          <w:lang w:val="en-US" w:eastAsia="ko-KR"/>
        </w:rPr>
        <w:t>’</w:t>
      </w:r>
      <w:r w:rsidR="005E260F" w:rsidRPr="00E67E8B">
        <w:rPr>
          <w:rFonts w:ascii="Gulim" w:eastAsia="Gulim" w:hAnsi="Gulim" w:cs="Arial" w:hint="eastAsia"/>
          <w:szCs w:val="24"/>
          <w:lang w:val="en-US" w:eastAsia="ko-KR"/>
        </w:rPr>
        <w:t xml:space="preserve">와 </w:t>
      </w:r>
      <w:r w:rsidR="00592D44" w:rsidRPr="00E67E8B">
        <w:rPr>
          <w:rFonts w:ascii="Gulim" w:eastAsia="Gulim" w:hAnsi="Gulim" w:cs="Arial"/>
          <w:szCs w:val="24"/>
          <w:lang w:val="en-US" w:eastAsia="ko-KR"/>
        </w:rPr>
        <w:t>‘</w:t>
      </w:r>
      <w:r w:rsidRPr="00E67E8B">
        <w:rPr>
          <w:rFonts w:ascii="Gulim" w:eastAsia="Gulim" w:hAnsi="Gulim" w:cs="Arial"/>
          <w:szCs w:val="24"/>
          <w:lang w:val="en-US" w:eastAsia="ko-KR"/>
        </w:rPr>
        <w:t>911 GT2 RS</w:t>
      </w:r>
      <w:r w:rsidR="00592D44" w:rsidRPr="00E67E8B">
        <w:rPr>
          <w:rFonts w:ascii="Gulim" w:eastAsia="Gulim" w:hAnsi="Gulim" w:cs="Arial"/>
          <w:szCs w:val="24"/>
          <w:lang w:val="en-US" w:eastAsia="ko-KR"/>
        </w:rPr>
        <w:t>’</w:t>
      </w:r>
    </w:p>
    <w:p w14:paraId="410ADA70" w14:textId="6CF6D2F2" w:rsidR="00D42652" w:rsidRPr="00D42652" w:rsidRDefault="00592D44" w:rsidP="00E72744">
      <w:pPr>
        <w:widowControl w:val="0"/>
        <w:tabs>
          <w:tab w:val="left" w:pos="5387"/>
        </w:tabs>
        <w:autoSpaceDE w:val="0"/>
        <w:autoSpaceDN w:val="0"/>
        <w:spacing w:after="160" w:line="360" w:lineRule="auto"/>
        <w:jc w:val="both"/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</w:pPr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'</w:t>
      </w:r>
      <w:r w:rsidR="005E260F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911 GT3 </w:t>
      </w:r>
      <w:proofErr w:type="spellStart"/>
      <w:r w:rsidR="005E260F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투어링</w:t>
      </w:r>
      <w:proofErr w:type="spellEnd"/>
      <w:r w:rsidR="005E260F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패키지</w:t>
      </w:r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'</w:t>
      </w:r>
      <w:r w:rsidR="005E260F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는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GT </w:t>
      </w:r>
      <w:r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스포츠카</w:t>
      </w:r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를 기반으로 개발된 특별한 모델이다.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</w:t>
      </w:r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전설적인 고성능 스포츠카</w:t>
      </w:r>
      <w:r w:rsidR="006849C9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에 탑재했던 500마력(368kW)의 자연 흡기 엔진에는 변함이 없지만, 외관은 더욱 </w:t>
      </w:r>
      <w:r w:rsidR="009261EF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차분해졌다.</w:t>
      </w:r>
      <w:r w:rsidR="006849C9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일반적으로</w:t>
      </w:r>
      <w:r w:rsidR="006849C9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웅장한 </w:t>
      </w:r>
      <w:proofErr w:type="spellStart"/>
      <w:r w:rsidR="006849C9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리어</w:t>
      </w:r>
      <w:proofErr w:type="spellEnd"/>
      <w:r w:rsidR="006849C9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</w:t>
      </w:r>
      <w:proofErr w:type="spellStart"/>
      <w:r w:rsidR="006849C9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윙은</w:t>
      </w:r>
      <w:proofErr w:type="spellEnd"/>
      <w:r w:rsidR="006849C9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911 카레라 모델부터 액티브 </w:t>
      </w:r>
      <w:proofErr w:type="spellStart"/>
      <w:r w:rsidR="006849C9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스포일러로</w:t>
      </w:r>
      <w:proofErr w:type="spellEnd"/>
      <w:r w:rsidR="006849C9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대체되었다. </w:t>
      </w:r>
      <w:r w:rsidR="00E72744" w:rsidRP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차량 </w:t>
      </w:r>
      <w:r w:rsid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인테리어는 가죽으로 되어 있으며, </w:t>
      </w:r>
      <w:r w:rsidR="00CD28C4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정통 스포츠카 특성</w:t>
      </w:r>
      <w:r w:rsidR="00E72744" w:rsidRP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에 </w:t>
      </w:r>
      <w:r w:rsid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맞</w:t>
      </w:r>
      <w:r w:rsid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춰</w:t>
      </w:r>
      <w:r w:rsidR="00E72744" w:rsidRP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2인석은 </w:t>
      </w:r>
      <w:r w:rsidR="00CD28C4" w:rsidRP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6단 매뉴얼 트랜스미션이</w:t>
      </w:r>
      <w:r w:rsidR="00E72744" w:rsidRP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장착된 차량에서만 </w:t>
      </w:r>
      <w:r w:rsid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가능</w:t>
      </w:r>
      <w:r w:rsid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하다.</w:t>
      </w:r>
      <w:r w:rsidR="00E72744" w:rsidRP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정지</w:t>
      </w:r>
      <w:r w:rsid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</w:t>
      </w:r>
      <w:r w:rsidR="00E72744" w:rsidRP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상태에서 </w:t>
      </w:r>
      <w:r w:rsid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100km</w:t>
      </w:r>
      <w:r w:rsidR="00E107F5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/h</w:t>
      </w:r>
      <w:r w:rsid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까지 가속하는데 단 </w:t>
      </w:r>
      <w:r w:rsidR="00E72744" w:rsidRP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3.9초</w:t>
      </w:r>
      <w:r w:rsidR="006849C9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가 소요되며, 최고</w:t>
      </w:r>
      <w:r w:rsidR="00E72744" w:rsidRPr="006849C9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속도는 316km/h다</w:t>
      </w:r>
      <w:r w:rsidR="00D42652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.</w:t>
      </w:r>
    </w:p>
    <w:p w14:paraId="48A23AF9" w14:textId="2EA7850D" w:rsidR="00E72744" w:rsidRDefault="00010CC5" w:rsidP="00E72744">
      <w:pPr>
        <w:widowControl w:val="0"/>
        <w:tabs>
          <w:tab w:val="left" w:pos="5387"/>
        </w:tabs>
        <w:autoSpaceDE w:val="0"/>
        <w:autoSpaceDN w:val="0"/>
        <w:spacing w:after="160" w:line="360" w:lineRule="auto"/>
        <w:jc w:val="both"/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</w:pPr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최고 출력 700마력(</w:t>
      </w:r>
      <w:r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515kW)</w:t>
      </w:r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의 </w:t>
      </w:r>
      <w:proofErr w:type="spellStart"/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바이터보</w:t>
      </w:r>
      <w:proofErr w:type="spellEnd"/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6기통 엔진을 탑재한 신형 '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911 GT2 RS</w:t>
      </w:r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'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는 </w:t>
      </w:r>
      <w:r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911 </w:t>
      </w:r>
      <w:r w:rsidR="00E107F5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모델 라인 중 가장 강력하고 빠른 속도를 자랑한다.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</w:t>
      </w:r>
      <w:r w:rsidR="00E107F5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'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911 GT2 RS</w:t>
      </w:r>
      <w:r w:rsidR="00E107F5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'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는 </w:t>
      </w:r>
      <w:r w:rsidR="00E107F5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정지 상태에서 100km/h까지 가속하는데 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2.8초</w:t>
      </w:r>
      <w:r w:rsidR="00E107F5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밖에 걸리지 않으며, 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최고속도는 340 km</w:t>
      </w:r>
      <w:r w:rsidR="00E107F5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/h에 달한다.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전통적으로 </w:t>
      </w:r>
      <w:r w:rsidR="00E11EB2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GT 스포츠카는 </w:t>
      </w:r>
      <w:proofErr w:type="spellStart"/>
      <w:r w:rsidR="00E11EB2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후륜</w:t>
      </w:r>
      <w:proofErr w:type="spellEnd"/>
      <w:r w:rsidR="00E11EB2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구동 방식으로 역동적인 주행 이 장점이다. 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높은 비율의 </w:t>
      </w:r>
      <w:r w:rsidR="008C632A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알루미늄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,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</w:t>
      </w:r>
      <w:r w:rsidR="00E11EB2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카본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및 마그네슘 소재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가 적용되어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차량이 더욱 경량화되었으며,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무게는 연료탱크를 가득 채우고도 1,470kg에 불과하다. 또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한, 이 고성능 스포츠카의 </w:t>
      </w:r>
      <w:r w:rsidR="00F961C7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잠재 고객들을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위해, 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포르쉐 디자인이 포르쉐 모터스포츠와 </w:t>
      </w:r>
      <w:r w:rsidR="008C632A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협력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해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lastRenderedPageBreak/>
        <w:t>'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911 GTS RS</w:t>
      </w:r>
      <w:r w:rsidR="00F961C7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 </w:t>
      </w:r>
      <w:r w:rsidR="00F961C7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전용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 xml:space="preserve"> </w:t>
      </w:r>
      <w:proofErr w:type="spellStart"/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크로노그래프</w:t>
      </w:r>
      <w:proofErr w:type="spellEnd"/>
      <w:r w:rsidR="00F961C7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(</w:t>
      </w:r>
      <w:r w:rsidR="00F961C7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Chronograph)</w:t>
      </w:r>
      <w:r w:rsidR="00E72744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 xml:space="preserve">를 </w:t>
      </w:r>
      <w:r w:rsidR="008C632A" w:rsidRPr="00E67E8B"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  <w:t>개발</w:t>
      </w:r>
      <w:r w:rsidR="008C632A" w:rsidRPr="00E67E8B">
        <w:rPr>
          <w:rFonts w:ascii="Gulim" w:eastAsia="Gulim" w:hAnsi="Gulim" w:cs="Arial" w:hint="eastAsia"/>
          <w:kern w:val="2"/>
          <w:sz w:val="24"/>
          <w:szCs w:val="24"/>
          <w:lang w:val="en-US" w:eastAsia="ko-KR" w:bidi="ar-SA"/>
        </w:rPr>
        <w:t>했다.</w:t>
      </w:r>
    </w:p>
    <w:p w14:paraId="6BA81026" w14:textId="77777777" w:rsidR="00FD0F0A" w:rsidRPr="00E67E8B" w:rsidRDefault="00FD0F0A" w:rsidP="00E72744">
      <w:pPr>
        <w:widowControl w:val="0"/>
        <w:tabs>
          <w:tab w:val="left" w:pos="5387"/>
        </w:tabs>
        <w:autoSpaceDE w:val="0"/>
        <w:autoSpaceDN w:val="0"/>
        <w:spacing w:after="160" w:line="360" w:lineRule="auto"/>
        <w:jc w:val="both"/>
        <w:rPr>
          <w:rFonts w:ascii="Gulim" w:eastAsia="Gulim" w:hAnsi="Gulim" w:cs="Arial"/>
          <w:kern w:val="2"/>
          <w:sz w:val="24"/>
          <w:szCs w:val="24"/>
          <w:lang w:val="en-US" w:eastAsia="ko-KR" w:bidi="ar-SA"/>
        </w:rPr>
      </w:pPr>
    </w:p>
    <w:p w14:paraId="1AFCE3B1" w14:textId="188846FB" w:rsidR="00E72744" w:rsidRPr="00FD0F0A" w:rsidRDefault="00E72744" w:rsidP="00E72744">
      <w:pPr>
        <w:pStyle w:val="Presse-Titel"/>
        <w:rPr>
          <w:rFonts w:ascii="Gulim" w:eastAsia="Gulim" w:hAnsi="Gulim" w:cs="Arial"/>
          <w:b w:val="0"/>
          <w:color w:val="000000" w:themeColor="text1"/>
          <w:sz w:val="20"/>
          <w:u w:val="single"/>
          <w:lang w:val="de-DE" w:eastAsia="ko-KR" w:bidi="ar-SA"/>
        </w:rPr>
      </w:pPr>
      <w:r w:rsidRPr="002E6653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550마력, 액티브 </w:t>
      </w:r>
      <w:proofErr w:type="spellStart"/>
      <w:r w:rsidRPr="002E6653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>에어로다이내믹</w:t>
      </w:r>
      <w:proofErr w:type="spellEnd"/>
      <w:r w:rsidR="002E6653" w:rsidRPr="002E6653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그리고 </w:t>
      </w:r>
      <w:r w:rsidRPr="002E6653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>고성능 브레이크</w:t>
      </w:r>
      <w:r w:rsidR="002E6653" w:rsidRPr="002E6653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>로 무장한</w:t>
      </w:r>
      <w:r w:rsidR="00FD0F0A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신형 </w:t>
      </w:r>
      <w:proofErr w:type="spellStart"/>
      <w:r w:rsidR="00FD0F0A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>카이엔</w:t>
      </w:r>
      <w:proofErr w:type="spellEnd"/>
      <w:r w:rsidR="00FD0F0A">
        <w:rPr>
          <w:rFonts w:ascii="Gulim" w:eastAsia="Gulim" w:hAnsi="Gulim" w:cs="Arial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최상위 모델</w:t>
      </w:r>
    </w:p>
    <w:p w14:paraId="72B7C0E2" w14:textId="2BBD595F" w:rsidR="00E72744" w:rsidRPr="002E6653" w:rsidRDefault="00E67E8B" w:rsidP="00E72744">
      <w:pPr>
        <w:spacing w:line="600" w:lineRule="auto"/>
        <w:rPr>
          <w:rFonts w:ascii="Gulim" w:eastAsia="Gulim" w:hAnsi="Gulim" w:cs="Arial"/>
          <w:b/>
          <w:spacing w:val="-2"/>
          <w:sz w:val="24"/>
          <w:szCs w:val="24"/>
          <w:lang w:eastAsia="ko-KR"/>
        </w:rPr>
      </w:pPr>
      <w:r>
        <w:rPr>
          <w:rFonts w:ascii="Gulim" w:eastAsia="Gulim" w:hAnsi="Gulim" w:cs="Arial" w:hint="eastAsia"/>
          <w:b/>
          <w:spacing w:val="-2"/>
          <w:sz w:val="24"/>
          <w:szCs w:val="24"/>
          <w:lang w:val="en-US" w:eastAsia="ko-KR"/>
        </w:rPr>
        <w:t>911</w:t>
      </w:r>
      <w:r w:rsidR="002E6653" w:rsidRPr="003E547C">
        <w:rPr>
          <w:rFonts w:ascii="Gulim" w:eastAsia="Gulim" w:hAnsi="Gulim" w:cs="Arial" w:hint="eastAsia"/>
          <w:b/>
          <w:spacing w:val="-2"/>
          <w:sz w:val="24"/>
          <w:szCs w:val="24"/>
          <w:lang w:val="en-US" w:eastAsia="ko-KR"/>
        </w:rPr>
        <w:t xml:space="preserve">다운 SUV, 신형 </w:t>
      </w:r>
      <w:r w:rsidR="002E6653" w:rsidRPr="003E547C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포르쉐 </w:t>
      </w:r>
      <w:proofErr w:type="spellStart"/>
      <w:r w:rsidR="002E6653" w:rsidRPr="003E547C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카이엔</w:t>
      </w:r>
      <w:proofErr w:type="spellEnd"/>
      <w:r w:rsidR="002E6653" w:rsidRPr="003E547C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 터보</w:t>
      </w:r>
    </w:p>
    <w:p w14:paraId="1312DBE1" w14:textId="39A56CA6" w:rsidR="00217E75" w:rsidRDefault="002E6653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 w:bidi="ar-SA"/>
        </w:rPr>
      </w:pPr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포르쉐는 </w:t>
      </w:r>
      <w:r w:rsidR="00E72744"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제67회 프랑크푸르트 국제모터쇼</w:t>
      </w:r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(IAA)</w:t>
      </w:r>
      <w:r w:rsidR="00E72744"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에서 </w:t>
      </w:r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신형 </w:t>
      </w:r>
      <w:proofErr w:type="spellStart"/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r w:rsidR="00FD0F0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의</w:t>
      </w:r>
      <w:proofErr w:type="spellEnd"/>
      <w:r w:rsidR="00FD0F0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최상위 모델인</w:t>
      </w:r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'</w:t>
      </w:r>
      <w:proofErr w:type="spellStart"/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</w:t>
      </w:r>
      <w:proofErr w:type="spellStart"/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를</w:t>
      </w:r>
      <w:proofErr w:type="spellEnd"/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E72744"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월드 프리미어로 공개</w:t>
      </w:r>
      <w:r w:rsidRPr="002E665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한다.</w:t>
      </w:r>
      <w:r w:rsidR="00FD0F0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터보'는 해당 세그먼트에서 </w:t>
      </w:r>
      <w:r w:rsidR="00FB42D6" w:rsidRPr="00347C8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스포티한 성능</w:t>
      </w:r>
      <w:r w:rsidR="00FB42D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을 한 차원 더 높은 수준으로 끌어 올렸다. 최고 </w:t>
      </w:r>
      <w:r w:rsidR="00FB42D6" w:rsidRPr="00FB42D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출력550마력(404kW)의 </w:t>
      </w:r>
      <w:r w:rsidR="00E72744" w:rsidRP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4리터 V8 </w:t>
      </w:r>
      <w:proofErr w:type="spellStart"/>
      <w:r w:rsidR="00E72744" w:rsidRP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바이터보</w:t>
      </w:r>
      <w:proofErr w:type="spellEnd"/>
      <w:r w:rsidR="00E72744" w:rsidRP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엔진</w:t>
      </w:r>
      <w:r w:rsidR="00FB42D6" w:rsidRP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을 탑재한 신형 '</w:t>
      </w:r>
      <w:proofErr w:type="spellStart"/>
      <w:r w:rsidR="00FB42D6" w:rsidRP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FB42D6" w:rsidRP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터보'는 </w:t>
      </w:r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루프 </w:t>
      </w:r>
      <w:proofErr w:type="spellStart"/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스포일러</w:t>
      </w:r>
      <w:proofErr w:type="spellEnd"/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, 3챔버 에어 서스펜션, 새로운 제원의 휠 타이어, 신형 고성능 브레이크를 포함</w:t>
      </w:r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하는 </w:t>
      </w:r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액티브 </w:t>
      </w:r>
      <w:proofErr w:type="spellStart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에어로다이내믹</w:t>
      </w:r>
      <w:proofErr w:type="spellEnd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같은 </w:t>
      </w:r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혁신적인 기술</w:t>
      </w:r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을</w:t>
      </w:r>
      <w:r w:rsidR="00FB42D6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결합해 </w:t>
      </w:r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역동적인 주행 성능이 더욱 향상되었다. 또한, </w:t>
      </w:r>
      <w:proofErr w:type="spellStart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리어</w:t>
      </w:r>
      <w:proofErr w:type="spellEnd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액슬</w:t>
      </w:r>
      <w:proofErr w:type="spellEnd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스티어링 또는 48볼트 전자식 롤 </w:t>
      </w:r>
      <w:proofErr w:type="spellStart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스태빌라이제이션</w:t>
      </w:r>
      <w:proofErr w:type="spellEnd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등의 추가 옵션을 통해 진정한 스포츠카의 성능을 제공한다. 신형 '</w:t>
      </w:r>
      <w:proofErr w:type="spellStart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터보'는 정지 상태에서 100km/h까지 가속하는데 단 4.1초가 소요되며(스포츠 </w:t>
      </w:r>
      <w:proofErr w:type="spellStart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크로노</w:t>
      </w:r>
      <w:proofErr w:type="spellEnd"/>
      <w:r w:rsidR="00217E7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패키지 장착 시 3.9초), 최고 속도는 286km/h에 이른다.</w:t>
      </w:r>
    </w:p>
    <w:p w14:paraId="59FD42B6" w14:textId="77777777" w:rsidR="00623EEF" w:rsidRPr="00A54AEE" w:rsidRDefault="00623EEF" w:rsidP="00E72744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eastAsia="ko-KR" w:bidi="ar-SA"/>
        </w:rPr>
      </w:pPr>
    </w:p>
    <w:p w14:paraId="29940BD2" w14:textId="78A024D6" w:rsidR="00E72744" w:rsidRPr="00623EEF" w:rsidRDefault="00623EEF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 w:bidi="ar-SA"/>
        </w:rPr>
      </w:pPr>
      <w:r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>날렵한</w:t>
      </w:r>
      <w:r w:rsidR="00E72744" w:rsidRPr="00623EEF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 xml:space="preserve"> 디자인</w:t>
      </w:r>
    </w:p>
    <w:p w14:paraId="2F962E23" w14:textId="1668C964" w:rsidR="00E72744" w:rsidRPr="00A54AEE" w:rsidRDefault="00196E45" w:rsidP="002511F4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eastAsia="ko-KR" w:bidi="ar-SA"/>
        </w:rPr>
      </w:pPr>
      <w:r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신형 '</w:t>
      </w:r>
      <w:proofErr w:type="spellStart"/>
      <w:r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터보'는 포르쉐 특유의 프런트 </w:t>
      </w:r>
      <w:proofErr w:type="spellStart"/>
      <w:r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엔드와</w:t>
      </w:r>
      <w:proofErr w:type="spellEnd"/>
      <w:r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포르쉐 다이내믹 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라이트 시스템(PDLS)</w:t>
      </w:r>
      <w:r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의 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LED 메인 헤드라이트</w:t>
      </w:r>
      <w:r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로 더 웅장</w:t>
      </w:r>
      <w:r w:rsidR="00336208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하고 </w:t>
      </w:r>
      <w:r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독립적인 외관을 </w:t>
      </w:r>
      <w:r w:rsidR="00336208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자아낸다.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야간 주행 시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에는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신형 </w:t>
      </w:r>
      <w:r w:rsidR="00336208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="00336208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336208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터보</w:t>
      </w:r>
      <w:r w:rsidR="00336208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의 이중</w:t>
      </w:r>
      <w:r w:rsidR="00336208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열 프런트 라이트 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모듈이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다른 </w:t>
      </w:r>
      <w:proofErr w:type="spellStart"/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모델과 차별성을 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드러낸다.</w:t>
      </w:r>
      <w:r w:rsidR="00E72744" w:rsidRPr="00336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도장된 휠 아치 트림과 </w:t>
      </w:r>
      <w:r w:rsidR="00336208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광폭</w:t>
      </w:r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휠 </w:t>
      </w:r>
      <w:r w:rsidR="00336208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아치에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는</w:t>
      </w:r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최고급 모델만을 위한 표준 21인치 터보 </w:t>
      </w:r>
      <w:proofErr w:type="spellStart"/>
      <w:r w:rsidR="00336208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휠이</w:t>
      </w:r>
      <w:proofErr w:type="spellEnd"/>
      <w:r w:rsidR="00336208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장착되어 </w:t>
      </w:r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있다. 신형 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터보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에만 있는 트윈 테일파이프는 </w:t>
      </w:r>
      <w:proofErr w:type="spellStart"/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리어</w:t>
      </w:r>
      <w:proofErr w:type="spellEnd"/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엔드가</w:t>
      </w:r>
      <w:proofErr w:type="spellEnd"/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갖는 독특한 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특징이며,</w:t>
      </w:r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도어 트림 및 </w:t>
      </w:r>
      <w:proofErr w:type="spellStart"/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리어</w:t>
      </w:r>
      <w:proofErr w:type="spellEnd"/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에이프런은 </w:t>
      </w:r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차량 </w:t>
      </w:r>
      <w:proofErr w:type="spellStart"/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외관색으로</w:t>
      </w:r>
      <w:proofErr w:type="spellEnd"/>
      <w:r w:rsidR="00E72744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3D6D67" w:rsidRP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도장된다.</w:t>
      </w:r>
      <w:r w:rsid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완전히 새로워진 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인테리어를 통해</w:t>
      </w:r>
      <w:r w:rsid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신형 '</w:t>
      </w:r>
      <w:proofErr w:type="spellStart"/>
      <w:r w:rsid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3D6D67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터보'의 내부 공간은 더욱 넓어졌으며, 스포티한 매력과 편안함을 동시에 선사한다.</w:t>
      </w:r>
      <w:r w:rsid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네트워크로 완벽히 연결되어 있는 </w:t>
      </w:r>
      <w:r w:rsid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신형 '</w:t>
      </w:r>
      <w:proofErr w:type="spellStart"/>
      <w:r w:rsid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터보'는 사실상 거의 모든 기능을 포르쉐 </w:t>
      </w:r>
      <w:proofErr w:type="spellStart"/>
      <w:r w:rsid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어드밴스드</w:t>
      </w:r>
      <w:proofErr w:type="spellEnd"/>
      <w:r w:rsid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콕핏의</w:t>
      </w:r>
      <w:proofErr w:type="spellEnd"/>
      <w:r w:rsid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고해상도 디</w:t>
      </w:r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스플레이 및 터치스크린을 통해 작동시킬 수 있다. 710와트 출력의 BOSE® </w:t>
      </w:r>
      <w:proofErr w:type="spellStart"/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서라운드</w:t>
      </w:r>
      <w:proofErr w:type="spellEnd"/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사운드 시스템이 기본 사양으로 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제공되며,</w:t>
      </w:r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lastRenderedPageBreak/>
        <w:t xml:space="preserve">운전자와 승객들은 18방향 전동식 조절이 가능한 스포츠 시트에서 </w:t>
      </w:r>
      <w:r w:rsidR="00E7274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최고급 </w:t>
      </w:r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모델의 극대화된 편안함을 경험할 수 있</w:t>
      </w:r>
      <w:r w:rsidR="00E67E8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다.</w:t>
      </w:r>
      <w:r w:rsidR="00E7274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911을 연상시키는 </w:t>
      </w:r>
      <w:r w:rsidR="00E7274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통합된 </w:t>
      </w:r>
      <w:proofErr w:type="spellStart"/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헤드레스트</w:t>
      </w:r>
      <w:proofErr w:type="spellEnd"/>
      <w:r w:rsidR="002511F4" w:rsidRPr="002511F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역시 새로운 특징이다.</w:t>
      </w:r>
      <w:r w:rsidR="004A2341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모든 시트와 다기능 스포츠 스티어링은 난방 기능이 기본 사양으로 제공된다.</w:t>
      </w:r>
    </w:p>
    <w:p w14:paraId="2F74CD0E" w14:textId="77777777" w:rsidR="00E72744" w:rsidRPr="00A54AEE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eastAsia="ko-KR" w:bidi="ar-SA"/>
        </w:rPr>
      </w:pPr>
    </w:p>
    <w:p w14:paraId="2EEB71D8" w14:textId="19255016" w:rsidR="00E72744" w:rsidRPr="007B6E3D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 w:bidi="ar-SA"/>
        </w:rPr>
      </w:pPr>
      <w:r w:rsidRPr="007B6E3D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 xml:space="preserve">더 강력한 </w:t>
      </w:r>
      <w:r w:rsidR="007B6E3D" w:rsidRPr="007B6E3D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>파워,</w:t>
      </w:r>
      <w:r w:rsidRPr="007B6E3D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 xml:space="preserve"> 더 높은 토크: 550마력 </w:t>
      </w:r>
      <w:proofErr w:type="spellStart"/>
      <w:r w:rsidRPr="007B6E3D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>바이터보</w:t>
      </w:r>
      <w:proofErr w:type="spellEnd"/>
      <w:r w:rsidRPr="007B6E3D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 xml:space="preserve"> 8기통 엔진</w:t>
      </w:r>
    </w:p>
    <w:p w14:paraId="60F4D006" w14:textId="6C26D7B0" w:rsidR="00EC0DCB" w:rsidRDefault="007B6E3D" w:rsidP="00E72744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eastAsia="ko-KR" w:bidi="ar-SA"/>
        </w:rPr>
      </w:pPr>
      <w:r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신형 '</w:t>
      </w:r>
      <w:proofErr w:type="spellStart"/>
      <w:r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</w:t>
      </w:r>
      <w:r w:rsidR="004C3292"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에는</w:t>
      </w:r>
      <w:r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4C3292"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최고 출력 550마력(404kW)을 발휘하는 </w:t>
      </w:r>
      <w:r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새로운 4리터 V8</w:t>
      </w:r>
      <w:r w:rsidR="004C3292"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엔진이 장착된다. 시스템 파워는 30마력(</w:t>
      </w:r>
      <w:r w:rsidR="00E72744"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22kW</w:t>
      </w:r>
      <w:r w:rsidR="004C3292"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)</w:t>
      </w:r>
      <w:r w:rsidR="00E72744"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4C3292" w:rsidRPr="004C329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증가했으며, 최대 토크는 2.04kg.m </w:t>
      </w:r>
      <w:r w:rsidR="004C3292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증가한 78.52kg.m이다.</w:t>
      </w:r>
      <w:r w:rsidR="00E72744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신형 8단 </w:t>
      </w:r>
      <w:proofErr w:type="spellStart"/>
      <w:r w:rsidR="00E72744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팁트로닉</w:t>
      </w:r>
      <w:proofErr w:type="spellEnd"/>
      <w:r w:rsidR="00E72744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S 변속기는 </w:t>
      </w:r>
      <w:r w:rsidR="00CE0B31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액티브 </w:t>
      </w:r>
      <w:r w:rsidR="00E72744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사륜 구동 포르쉐 </w:t>
      </w:r>
      <w:proofErr w:type="spellStart"/>
      <w:r w:rsidR="00E72744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트랙션</w:t>
      </w:r>
      <w:proofErr w:type="spellEnd"/>
      <w:r w:rsidR="00E72744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매니지먼트(PTM)를 통해 가속</w:t>
      </w:r>
      <w:r w:rsidR="00CE0B31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과 속도 </w:t>
      </w:r>
      <w:r w:rsidR="00EC0DCB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전환에 </w:t>
      </w:r>
      <w:r w:rsidR="00CE0B31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모두</w:t>
      </w:r>
      <w:r w:rsidR="00EC0DCB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에 사용된다.</w:t>
      </w:r>
      <w:r w:rsidR="00E72744" w:rsidRP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신형 '</w:t>
      </w:r>
      <w:proofErr w:type="spellStart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터보'는 정지 상태에서 100km/h까지 가속하는데 단 4.1초가 소요되며(스포츠 </w:t>
      </w:r>
      <w:proofErr w:type="spellStart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크로노</w:t>
      </w:r>
      <w:proofErr w:type="spellEnd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패키지 장착 시 3.9초), 최고 속도는 286km/h다. 3세대 엔진의 특징으로 배기 </w:t>
      </w:r>
      <w:proofErr w:type="spellStart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터보차저는</w:t>
      </w:r>
      <w:proofErr w:type="spellEnd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실린더 V 내부 '센트럴 터보 레이아웃' 안에 위치한다. 연소실과 </w:t>
      </w:r>
      <w:proofErr w:type="spellStart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터보차저</w:t>
      </w:r>
      <w:proofErr w:type="spellEnd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사이의 배기 가스 </w:t>
      </w:r>
      <w:proofErr w:type="spellStart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배출로가</w:t>
      </w:r>
      <w:proofErr w:type="spellEnd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짧아지면서 엔진 </w:t>
      </w:r>
      <w:proofErr w:type="spellStart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반응성이</w:t>
      </w:r>
      <w:proofErr w:type="spellEnd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더욱 개선되었고, '센트럴 터보 레이아웃' 덕분에 동력 전달도 더욱 향상되었다. </w:t>
      </w:r>
      <w:proofErr w:type="spellStart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컴팩트한</w:t>
      </w:r>
      <w:proofErr w:type="spellEnd"/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구조의 엔진 또한 장점이다. 엔진을 더 낮은 위치에 설치</w:t>
      </w:r>
      <w:r w:rsidR="003E547C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함으로써</w:t>
      </w:r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무게 중심</w:t>
      </w:r>
      <w:r w:rsidR="003E547C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은 낮추고 </w:t>
      </w:r>
      <w:proofErr w:type="spellStart"/>
      <w:r w:rsidR="003E547C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코너링</w:t>
      </w:r>
      <w:proofErr w:type="spellEnd"/>
      <w:r w:rsidR="003E547C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정밀도는 높여 더욱 </w:t>
      </w:r>
      <w:r w:rsidR="00EC0DC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역동적인 주행을 가능하게 한다.</w:t>
      </w:r>
    </w:p>
    <w:p w14:paraId="080B9937" w14:textId="77777777" w:rsidR="00EC0DCB" w:rsidRPr="003E547C" w:rsidRDefault="00EC0DCB" w:rsidP="00E72744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eastAsia="ko-KR" w:bidi="ar-SA"/>
        </w:rPr>
      </w:pPr>
    </w:p>
    <w:p w14:paraId="41FB3F3F" w14:textId="2AF7D00A" w:rsidR="00E72744" w:rsidRPr="00A54AEE" w:rsidRDefault="00983CF2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highlight w:val="yellow"/>
          <w:lang w:eastAsia="ko-KR" w:bidi="ar-SA"/>
        </w:rPr>
      </w:pPr>
      <w:r w:rsidRPr="00563DB9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 xml:space="preserve">3챔버 에어 서스펜션을 갖춘 액티브 </w:t>
      </w:r>
      <w:proofErr w:type="spellStart"/>
      <w:r w:rsidRPr="00563DB9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>섀시와</w:t>
      </w:r>
      <w:proofErr w:type="spellEnd"/>
      <w:r w:rsidRPr="00563DB9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 xml:space="preserve"> 새로운 제원의 휠 타이어</w:t>
      </w:r>
      <w:r w:rsidRPr="00A54AEE">
        <w:rPr>
          <w:rFonts w:ascii="Gulim" w:eastAsia="Gulim" w:hAnsi="Gulim" w:hint="eastAsia"/>
          <w:b/>
          <w:color w:val="000000" w:themeColor="text1"/>
          <w:szCs w:val="24"/>
          <w:highlight w:val="yellow"/>
          <w:lang w:eastAsia="ko-KR" w:bidi="ar-SA"/>
        </w:rPr>
        <w:t xml:space="preserve"> </w:t>
      </w:r>
    </w:p>
    <w:p w14:paraId="72096E97" w14:textId="0ADDFAA3" w:rsidR="00E72744" w:rsidRDefault="00983CF2" w:rsidP="00E72744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신형 </w:t>
      </w:r>
      <w:r w:rsidR="00C0100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</w:t>
      </w:r>
      <w:r w:rsidR="00C01003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의 새로운 경량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섀시는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스포츠카의 정밀함, 세단의 편안함 그리고 오프로드 차량 적합성이라는 3가지 장점을 가능하게 한다. 특히, 새로운 3챔버 에어 서스펜션과 능동 충격 흡수 시스템 PASM과의 결합을 통해 그 범위</w:t>
      </w:r>
      <w:r w:rsidR="00AB2B45"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를 더욱 확장시킨다.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새로운 제원의 휠 타이어와 전륜 285/40 및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후륜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315/35의 표준 용량</w:t>
      </w:r>
      <w:r w:rsidR="00AB2B45"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콘셉트는 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스포츠카 </w:t>
      </w:r>
      <w:r w:rsidR="0075032A"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구조에서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AB2B45"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나온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6C3F2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것으로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75032A"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더욱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개선된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종방향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및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횡방향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파워 변속기 </w:t>
      </w:r>
      <w:r w:rsidR="00AB2B45"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제작</w:t>
      </w:r>
      <w:r w:rsidR="006C3F2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을 가능하게 한다.</w:t>
      </w:r>
      <w:r w:rsidR="00AB2B45"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스프링 받침대</w:t>
      </w:r>
      <w:r w:rsidR="006C3F25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당 세 개의 에어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챔버는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어댑티브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에어 서스펜션 디자인에 사용되고 있으며, 그에 따라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섀시는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AB2B45" w:rsidRPr="0075032A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다양한 탄성률을 만들어낼 수 있다</w:t>
      </w:r>
      <w:r w:rsidR="00AB2B45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. </w:t>
      </w:r>
      <w:r w:rsidR="002027CD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높이와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="00396689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지상고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는</w:t>
      </w:r>
      <w:proofErr w:type="spellEnd"/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오프로드 지형에 맞춰 </w:t>
      </w:r>
      <w:r w:rsidR="00AB2B45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수동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AB2B45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조절</w:t>
      </w:r>
      <w:r w:rsidR="002027CD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할 수 있다.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711D70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또한, 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온/오프로드</w:t>
      </w:r>
      <w:r w:rsidR="00711D70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를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위한 다섯 가지</w:t>
      </w:r>
      <w:r w:rsidR="00711D70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새로운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711D70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주행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711D70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프로그램에 따라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 w:rsidR="00711D70"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자동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조절된다. </w:t>
      </w:r>
      <w:r w:rsidRPr="003966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4</w:t>
      </w:r>
      <w:r w:rsidR="00711D70" w:rsidRPr="003966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8볼트</w:t>
      </w:r>
      <w:r w:rsidR="00711D70"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차</w:t>
      </w:r>
      <w:r w:rsidRPr="0075032A">
        <w:rPr>
          <w:rFonts w:ascii="Gulim" w:eastAsia="Gulim" w:hAnsi="Gulim"/>
          <w:color w:val="000000" w:themeColor="text1"/>
          <w:szCs w:val="24"/>
          <w:lang w:val="de-DE" w:eastAsia="ko-KR" w:bidi="ar-SA"/>
        </w:rPr>
        <w:t>량</w:t>
      </w:r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전기 시스템에 연결된 포르쉐 다이내믹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섀시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컨트롤(PDCC) 주행 안정화 옵션과 포르쉐 </w:t>
      </w:r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lastRenderedPageBreak/>
        <w:t xml:space="preserve">토크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벡터링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(PTV+)에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액슬</w:t>
      </w:r>
      <w:proofErr w:type="spellEnd"/>
      <w:r w:rsidRPr="0075032A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스티어링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옵션이 보완되어 신형 </w:t>
      </w:r>
      <w:r w:rsidR="00711D70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proofErr w:type="spellStart"/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카이엔</w:t>
      </w:r>
      <w:proofErr w:type="spellEnd"/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터보</w:t>
      </w:r>
      <w:r w:rsidR="00711D70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는 스포츠카의 </w:t>
      </w:r>
      <w:r w:rsidR="00711D70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역동적인 주행 성능을 발휘하며, 주차 및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방향 전환 등 일상</w:t>
      </w:r>
      <w:r w:rsidR="00711D70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생활에서의 편안함까지 향상되었다.</w:t>
      </w:r>
    </w:p>
    <w:p w14:paraId="09F06B96" w14:textId="77777777" w:rsidR="0075032A" w:rsidRPr="00A54AEE" w:rsidRDefault="0075032A" w:rsidP="00E72744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eastAsia="ko-KR" w:bidi="ar-SA"/>
        </w:rPr>
      </w:pPr>
    </w:p>
    <w:p w14:paraId="055F5959" w14:textId="77777777" w:rsidR="00AA1A64" w:rsidRPr="00DE5FC6" w:rsidRDefault="00AA1A64" w:rsidP="00AA1A6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 w:bidi="ar-SA"/>
        </w:rPr>
      </w:pPr>
      <w:proofErr w:type="spellStart"/>
      <w:r w:rsidRPr="00DE5FC6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>어댑티브</w:t>
      </w:r>
      <w:proofErr w:type="spellEnd"/>
      <w:r w:rsidRPr="00DE5FC6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 xml:space="preserve"> 루프 </w:t>
      </w:r>
      <w:proofErr w:type="spellStart"/>
      <w:r w:rsidRPr="00DE5FC6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>스포일러와</w:t>
      </w:r>
      <w:proofErr w:type="spellEnd"/>
      <w:r w:rsidRPr="00DE5FC6">
        <w:rPr>
          <w:rFonts w:ascii="Gulim" w:eastAsia="Gulim" w:hAnsi="Gulim" w:hint="eastAsia"/>
          <w:b/>
          <w:color w:val="000000" w:themeColor="text1"/>
          <w:szCs w:val="24"/>
          <w:lang w:eastAsia="ko-KR" w:bidi="ar-SA"/>
        </w:rPr>
        <w:t xml:space="preserve"> 신형 고성능 브레이크를 장착한 최초의 SUV</w:t>
      </w:r>
    </w:p>
    <w:p w14:paraId="72EF1FC7" w14:textId="392BA508" w:rsidR="00E72744" w:rsidRPr="00AA1A64" w:rsidRDefault="00AA1A64" w:rsidP="00AA1A64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eastAsia="ko-KR" w:bidi="ar-SA"/>
        </w:rPr>
      </w:pP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신형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는 액티브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에어로다이내믹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시스템의 일부인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어댑티브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루프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스포일러를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갖춘 최초의 SUV다. 이를 통해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포지션에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따라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효율성을 최적화할 수 있으며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,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리어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액슬과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에어 브레이크에서 다운 포스를 증가시켜 빠른 속도에서도 제동거리를 줄일 수 있다. 250km/h에서 완전 제동 시,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차량은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최대 2미터 앞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에서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정차한다.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에어로다이내믹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시스템이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기본 사양으로 장착되어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신형 '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카이엔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터보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의 감속을 담당하는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새로운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고성능 포르쉐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서페이스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코티드</w:t>
      </w:r>
      <w:proofErr w:type="spellEnd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브레이크(PSCB)의 효과를 보완한다. PSCB는 주철 디스크에 적용된 텅스텐 카바이드 마감처리를 통해 제동 성능과 마모 저항력을 높이고, 브레이크 곡면 테두리에 먼지가 끼는 것을 막아 먼지의 양을 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줄여준다.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포르쉐 세라믹 </w:t>
      </w:r>
      <w:proofErr w:type="spellStart"/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콤포지트</w:t>
      </w:r>
      <w:proofErr w:type="spellEnd"/>
      <w:r w:rsidR="003B5BB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브레이크</w:t>
      </w:r>
      <w:r w:rsidRPr="00AA1A64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(PCCB)</w:t>
      </w:r>
      <w:r w:rsidR="003B5BB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도 옵션사양으로 제공된다.</w:t>
      </w:r>
    </w:p>
    <w:p w14:paraId="4C4B0511" w14:textId="77777777" w:rsidR="00AA1A64" w:rsidRDefault="00AA1A64">
      <w:pPr>
        <w:rPr>
          <w:rFonts w:ascii="Arial" w:eastAsia="Gulim" w:hAnsi="Gulim" w:cs="Arial"/>
          <w:u w:val="single"/>
          <w:lang w:eastAsia="ko-KR"/>
        </w:rPr>
      </w:pPr>
      <w:r>
        <w:rPr>
          <w:rFonts w:ascii="Arial" w:eastAsia="Gulim" w:hAnsi="Gulim" w:cs="Arial"/>
          <w:u w:val="single"/>
          <w:lang w:eastAsia="ko-KR"/>
        </w:rPr>
        <w:br w:type="page"/>
      </w:r>
    </w:p>
    <w:p w14:paraId="4E7FE631" w14:textId="2F904244" w:rsidR="00E72744" w:rsidRPr="00E72744" w:rsidRDefault="00E72744" w:rsidP="00E72744">
      <w:pPr>
        <w:spacing w:line="600" w:lineRule="auto"/>
        <w:jc w:val="both"/>
        <w:rPr>
          <w:rFonts w:ascii="Arial" w:eastAsia="Gulim" w:hAnsi="Arial" w:cs="Arial"/>
          <w:u w:val="single"/>
          <w:lang w:eastAsia="ko-KR"/>
        </w:rPr>
      </w:pPr>
      <w:r w:rsidRPr="00E72744">
        <w:rPr>
          <w:rFonts w:ascii="Arial" w:eastAsia="Gulim" w:hAnsi="Gulim" w:cs="Arial"/>
          <w:u w:val="single"/>
          <w:lang w:eastAsia="ko-KR"/>
        </w:rPr>
        <w:lastRenderedPageBreak/>
        <w:t>새로운</w:t>
      </w:r>
      <w:r w:rsidRPr="00E72744">
        <w:rPr>
          <w:rFonts w:ascii="Arial" w:eastAsia="Gulim" w:hAnsi="Arial" w:cs="Arial"/>
          <w:u w:val="single"/>
          <w:lang w:eastAsia="ko-KR"/>
        </w:rPr>
        <w:t xml:space="preserve"> </w:t>
      </w:r>
      <w:r w:rsidRPr="00E72744">
        <w:rPr>
          <w:rFonts w:ascii="Arial" w:eastAsia="Gulim" w:hAnsi="Gulim" w:cs="Arial"/>
          <w:u w:val="single"/>
          <w:lang w:eastAsia="ko-KR"/>
        </w:rPr>
        <w:t>엔진</w:t>
      </w:r>
      <w:r w:rsidRPr="00E72744">
        <w:rPr>
          <w:rFonts w:ascii="Arial" w:eastAsia="Gulim" w:hAnsi="Arial" w:cs="Arial"/>
          <w:u w:val="single"/>
          <w:lang w:eastAsia="ko-KR"/>
        </w:rPr>
        <w:t xml:space="preserve">, </w:t>
      </w:r>
      <w:r w:rsidRPr="00E72744">
        <w:rPr>
          <w:rFonts w:ascii="Arial" w:eastAsia="Gulim" w:hAnsi="Gulim" w:cs="Arial"/>
          <w:u w:val="single"/>
          <w:lang w:eastAsia="ko-KR"/>
        </w:rPr>
        <w:t>새로운</w:t>
      </w:r>
      <w:r w:rsidRPr="00E72744">
        <w:rPr>
          <w:rFonts w:ascii="Arial" w:eastAsia="Gulim" w:hAnsi="Arial" w:cs="Arial"/>
          <w:u w:val="single"/>
          <w:lang w:eastAsia="ko-KR"/>
        </w:rPr>
        <w:t xml:space="preserve"> </w:t>
      </w:r>
      <w:proofErr w:type="spellStart"/>
      <w:r w:rsidRPr="00E72744">
        <w:rPr>
          <w:rFonts w:ascii="Arial" w:eastAsia="Gulim" w:hAnsi="Gulim" w:cs="Arial"/>
          <w:u w:val="single"/>
          <w:lang w:eastAsia="ko-KR"/>
        </w:rPr>
        <w:t>섀시</w:t>
      </w:r>
      <w:proofErr w:type="spellEnd"/>
      <w:r w:rsidRPr="00E72744">
        <w:rPr>
          <w:rFonts w:ascii="Arial" w:eastAsia="Gulim" w:hAnsi="Arial" w:cs="Arial"/>
          <w:u w:val="single"/>
          <w:lang w:eastAsia="ko-KR"/>
        </w:rPr>
        <w:t xml:space="preserve">, </w:t>
      </w:r>
      <w:r w:rsidRPr="00E72744">
        <w:rPr>
          <w:rFonts w:ascii="Arial" w:eastAsia="Gulim" w:hAnsi="Arial" w:cs="Arial" w:hint="eastAsia"/>
          <w:u w:val="single"/>
          <w:lang w:eastAsia="ko-KR"/>
        </w:rPr>
        <w:t>혁신적인</w:t>
      </w:r>
      <w:r w:rsidRPr="00E72744">
        <w:rPr>
          <w:rFonts w:ascii="Arial" w:eastAsia="Gulim" w:hAnsi="Arial" w:cs="Arial" w:hint="eastAsia"/>
          <w:u w:val="single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u w:val="single"/>
          <w:lang w:eastAsia="ko-KR"/>
        </w:rPr>
        <w:t>차량</w:t>
      </w:r>
      <w:r w:rsidRPr="00E72744">
        <w:rPr>
          <w:rFonts w:ascii="Arial" w:eastAsia="Gulim" w:hAnsi="Arial" w:cs="Arial" w:hint="eastAsia"/>
          <w:u w:val="single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u w:val="single"/>
          <w:lang w:eastAsia="ko-KR"/>
        </w:rPr>
        <w:t>제어</w:t>
      </w:r>
      <w:r w:rsidRPr="00E72744">
        <w:rPr>
          <w:rFonts w:ascii="Arial" w:eastAsia="Gulim" w:hAnsi="Arial" w:cs="Arial" w:hint="eastAsia"/>
          <w:u w:val="single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u w:val="single"/>
          <w:lang w:eastAsia="ko-KR"/>
        </w:rPr>
        <w:t>콘셉트</w:t>
      </w:r>
      <w:r w:rsidRPr="00E72744">
        <w:rPr>
          <w:rFonts w:ascii="Arial" w:eastAsia="Gulim" w:hAnsi="Arial" w:cs="Arial" w:hint="eastAsia"/>
          <w:u w:val="single"/>
          <w:lang w:eastAsia="ko-KR"/>
        </w:rPr>
        <w:t xml:space="preserve">, </w:t>
      </w:r>
      <w:r w:rsidRPr="00E72744">
        <w:rPr>
          <w:rFonts w:ascii="Arial" w:eastAsia="Gulim" w:hAnsi="Arial" w:cs="Arial" w:hint="eastAsia"/>
          <w:u w:val="single"/>
          <w:lang w:eastAsia="ko-KR"/>
        </w:rPr>
        <w:t>폭넓은</w:t>
      </w:r>
      <w:r w:rsidRPr="00E72744">
        <w:rPr>
          <w:rFonts w:ascii="Arial" w:eastAsia="Gulim" w:hAnsi="Arial" w:cs="Arial" w:hint="eastAsia"/>
          <w:u w:val="single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u w:val="single"/>
          <w:lang w:eastAsia="ko-KR"/>
        </w:rPr>
        <w:t>연결성</w:t>
      </w:r>
    </w:p>
    <w:p w14:paraId="1BAED2FA" w14:textId="77777777" w:rsidR="00E72744" w:rsidRPr="00E72744" w:rsidRDefault="00E72744" w:rsidP="00E72744">
      <w:pPr>
        <w:spacing w:line="600" w:lineRule="auto"/>
        <w:jc w:val="both"/>
        <w:rPr>
          <w:rFonts w:ascii="Arial" w:eastAsia="Gulim" w:hAnsi="Gulim" w:cs="Arial"/>
          <w:b/>
          <w:sz w:val="24"/>
          <w:lang w:eastAsia="ko-KR"/>
        </w:rPr>
      </w:pPr>
      <w:r w:rsidRPr="00E72744">
        <w:rPr>
          <w:rFonts w:ascii="Arial" w:eastAsia="Gulim" w:hAnsi="Gulim" w:cs="Arial" w:hint="eastAsia"/>
          <w:b/>
          <w:sz w:val="24"/>
          <w:lang w:eastAsia="ko-KR"/>
        </w:rPr>
        <w:t>포르쉐</w:t>
      </w:r>
      <w:r w:rsidRPr="00E72744">
        <w:rPr>
          <w:rFonts w:ascii="Arial" w:eastAsia="Gulim" w:hAnsi="Gulim" w:cs="Arial" w:hint="eastAsia"/>
          <w:b/>
          <w:sz w:val="24"/>
          <w:lang w:eastAsia="ko-KR"/>
        </w:rPr>
        <w:t>, 3</w:t>
      </w:r>
      <w:r w:rsidRPr="00E72744">
        <w:rPr>
          <w:rFonts w:ascii="Arial" w:eastAsia="Gulim" w:hAnsi="Gulim" w:cs="Arial" w:hint="eastAsia"/>
          <w:b/>
          <w:sz w:val="24"/>
          <w:lang w:eastAsia="ko-KR"/>
        </w:rPr>
        <w:t>세대</w:t>
      </w:r>
      <w:r w:rsidRPr="00E72744">
        <w:rPr>
          <w:rFonts w:ascii="Arial" w:eastAsia="Gulim" w:hAnsi="Gulim" w:cs="Arial" w:hint="eastAsia"/>
          <w:b/>
          <w:sz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b/>
          <w:sz w:val="24"/>
          <w:lang w:eastAsia="ko-KR"/>
        </w:rPr>
        <w:t>신형</w:t>
      </w:r>
      <w:r w:rsidRPr="00E72744">
        <w:rPr>
          <w:rFonts w:ascii="Arial" w:eastAsia="Gulim" w:hAnsi="Gulim" w:cs="Arial" w:hint="eastAsia"/>
          <w:b/>
          <w:sz w:val="24"/>
          <w:lang w:eastAsia="ko-KR"/>
        </w:rPr>
        <w:t xml:space="preserve"> </w:t>
      </w:r>
      <w:proofErr w:type="spellStart"/>
      <w:r w:rsidRPr="00E72744">
        <w:rPr>
          <w:rFonts w:ascii="Arial" w:eastAsia="Gulim" w:hAnsi="Gulim" w:cs="Arial" w:hint="eastAsia"/>
          <w:b/>
          <w:sz w:val="24"/>
          <w:lang w:eastAsia="ko-KR"/>
        </w:rPr>
        <w:t>카이엔</w:t>
      </w:r>
      <w:proofErr w:type="spellEnd"/>
      <w:r w:rsidRPr="00E72744">
        <w:rPr>
          <w:rFonts w:ascii="Arial" w:eastAsia="Gulim" w:hAnsi="Gulim" w:cs="Arial" w:hint="eastAsia"/>
          <w:b/>
          <w:sz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b/>
          <w:sz w:val="24"/>
          <w:lang w:eastAsia="ko-KR"/>
        </w:rPr>
        <w:t>출시</w:t>
      </w:r>
    </w:p>
    <w:p w14:paraId="1CE0725A" w14:textId="0D8A4EAE" w:rsidR="00E72744" w:rsidRPr="00E72744" w:rsidRDefault="00E72744" w:rsidP="00E72744">
      <w:pPr>
        <w:spacing w:line="360" w:lineRule="auto"/>
        <w:jc w:val="both"/>
        <w:rPr>
          <w:rFonts w:ascii="Arial" w:eastAsia="Gulim" w:hAnsi="Gulim" w:cs="Arial"/>
          <w:sz w:val="24"/>
          <w:szCs w:val="24"/>
          <w:lang w:eastAsia="ko-KR"/>
        </w:rPr>
      </w:pPr>
      <w:r w:rsidRPr="00E72744">
        <w:rPr>
          <w:rFonts w:ascii="Arial" w:eastAsia="Gulim" w:hAnsi="Gulim" w:cs="Arial"/>
          <w:sz w:val="24"/>
          <w:szCs w:val="24"/>
          <w:lang w:eastAsia="ko-KR"/>
        </w:rPr>
        <w:t>포르쉐가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럭셔리</w:t>
      </w:r>
      <w:proofErr w:type="spellEnd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프리미엄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SUV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신형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카이엔을</w:t>
      </w:r>
      <w:proofErr w:type="spellEnd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선보인다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.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이번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3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세대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풀체인지</w:t>
      </w:r>
      <w:proofErr w:type="spellEnd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카이엔은</w:t>
      </w:r>
      <w:proofErr w:type="spellEnd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포르쉐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특유의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강력한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성능과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탁월한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실용성이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결합되어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완벽히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새로운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모델로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재탄생했다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.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강력한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터보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엔진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>, 8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단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Gulim" w:cs="Arial"/>
          <w:sz w:val="24"/>
          <w:szCs w:val="24"/>
          <w:lang w:eastAsia="ko-KR"/>
        </w:rPr>
        <w:t>팁트로닉</w:t>
      </w:r>
      <w:proofErr w:type="spellEnd"/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 S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변속기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,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새로운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섀시</w:t>
      </w:r>
      <w:proofErr w:type="spellEnd"/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시스템과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혁신적인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디스플레이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,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광범위한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연결성을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제공하는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혁신적인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차량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제어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콘셉트를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통해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카이엔만의</w:t>
      </w:r>
      <w:proofErr w:type="spellEnd"/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스포티한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매력과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편안함을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한층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더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>강화했다</w:t>
      </w:r>
      <w:r w:rsidRPr="00E72744">
        <w:rPr>
          <w:rFonts w:ascii="Arial" w:eastAsia="Gulim" w:hAnsi="Gulim" w:cs="Arial" w:hint="eastAsia"/>
          <w:color w:val="000000" w:themeColor="text1"/>
          <w:sz w:val="24"/>
          <w:szCs w:val="24"/>
          <w:lang w:eastAsia="ko-KR"/>
        </w:rPr>
        <w:t xml:space="preserve">.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신형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카이엔은</w:t>
      </w:r>
      <w:proofErr w:type="spellEnd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새롭게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개발된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두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개의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6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기통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엔진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중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하나를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선택할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수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있다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. 3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리터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터보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엔진을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탑재한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최고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출력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340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마력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(250kW)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의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="00612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카이엔</w:t>
      </w:r>
      <w:proofErr w:type="spellEnd"/>
      <w:r w:rsidR="00612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은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이전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모델보다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40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마력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(29kW)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높아진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파워를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자랑한다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. 20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마력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(15kW)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증가한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2.9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리터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V6 </w:t>
      </w:r>
      <w:proofErr w:type="spellStart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바이터보</w:t>
      </w:r>
      <w:proofErr w:type="spellEnd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엔진의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="00612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카이엔</w:t>
      </w:r>
      <w:proofErr w:type="spellEnd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S</w:t>
      </w:r>
      <w:r w:rsidR="00612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는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최대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속도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265km/h,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최고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출력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440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마력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(324kW)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발휘한다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.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스포츠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크로노</w:t>
      </w:r>
      <w:proofErr w:type="spellEnd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패키지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옵션을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장착한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신형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="00D42652"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카이엔</w:t>
      </w:r>
      <w:proofErr w:type="spellEnd"/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S</w:t>
      </w:r>
      <w:r w:rsidR="00D42652" w:rsidRPr="00AD302B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는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정지상태에서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100km/h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까지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가속하는데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5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초가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걸리지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않는다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.</w:t>
      </w:r>
    </w:p>
    <w:p w14:paraId="698F9CA4" w14:textId="77777777" w:rsidR="00E72744" w:rsidRPr="00E72744" w:rsidRDefault="00E72744" w:rsidP="00E72744">
      <w:pPr>
        <w:spacing w:line="360" w:lineRule="auto"/>
        <w:jc w:val="both"/>
        <w:rPr>
          <w:rFonts w:ascii="Arial" w:eastAsia="Gulim" w:hAnsi="Gulim" w:cs="Arial"/>
          <w:sz w:val="24"/>
          <w:szCs w:val="24"/>
          <w:lang w:eastAsia="ko-KR"/>
        </w:rPr>
      </w:pPr>
    </w:p>
    <w:p w14:paraId="45793763" w14:textId="77777777" w:rsidR="00E72744" w:rsidRPr="00E72744" w:rsidRDefault="00E72744" w:rsidP="00E72744">
      <w:pPr>
        <w:spacing w:line="360" w:lineRule="auto"/>
        <w:jc w:val="both"/>
        <w:rPr>
          <w:rFonts w:ascii="Arial" w:eastAsia="Gulim" w:hAnsi="Arial" w:cs="Arial"/>
          <w:sz w:val="24"/>
          <w:szCs w:val="24"/>
          <w:lang w:eastAsia="ko-KR"/>
        </w:rPr>
      </w:pP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신형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카이엔은</w:t>
      </w:r>
      <w:proofErr w:type="spellEnd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포르쉐의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상징과도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같은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911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스포츠카를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기반으로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제작됐다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.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시각적으로도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크게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개선된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3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세대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카이엔은</w:t>
      </w:r>
      <w:proofErr w:type="spellEnd"/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새로운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제원의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휠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타이어와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리어</w:t>
      </w:r>
      <w:proofErr w:type="spellEnd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액슬</w:t>
      </w:r>
      <w:proofErr w:type="spellEnd"/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스티어링이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최초로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장착된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모델이다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. 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>전형적인</w:t>
      </w:r>
      <w:r w:rsidRPr="00E72744">
        <w:rPr>
          <w:rFonts w:ascii="Arial" w:eastAsia="Gulim" w:hAnsi="Arial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스포츠카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의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특성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이외에도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액티브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사륜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구동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,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포르쉐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 4D </w:t>
      </w:r>
      <w:proofErr w:type="spellStart"/>
      <w:r w:rsidRPr="00E72744">
        <w:rPr>
          <w:rFonts w:ascii="Arial" w:eastAsia="Gulim" w:hAnsi="Gulim" w:cs="Arial"/>
          <w:sz w:val="24"/>
          <w:szCs w:val="24"/>
          <w:lang w:eastAsia="ko-KR"/>
        </w:rPr>
        <w:t>섀시</w:t>
      </w:r>
      <w:proofErr w:type="spellEnd"/>
      <w:r w:rsidRPr="00E72744">
        <w:rPr>
          <w:rFonts w:ascii="Arial" w:eastAsia="Gulim" w:hAnsi="Arial" w:cs="Arial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컨트롤</w:t>
      </w:r>
      <w:r w:rsidRPr="00E72744">
        <w:rPr>
          <w:rFonts w:ascii="Arial" w:eastAsia="Gulim" w:hAnsi="Arial" w:cs="Arial"/>
          <w:sz w:val="24"/>
          <w:szCs w:val="24"/>
          <w:lang w:eastAsia="ko-KR"/>
        </w:rPr>
        <w:t>, 3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챔버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에어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서스펜션과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포르쉐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다이내믹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섀시</w:t>
      </w:r>
      <w:proofErr w:type="spellEnd"/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color w:val="000000" w:themeColor="text1"/>
          <w:sz w:val="24"/>
          <w:szCs w:val="24"/>
          <w:lang w:eastAsia="ko-KR"/>
        </w:rPr>
        <w:t>컨트롤</w:t>
      </w:r>
      <w:r w:rsidRPr="00E72744">
        <w:rPr>
          <w:rFonts w:ascii="Arial" w:eastAsia="Gulim" w:hAnsi="Arial" w:cs="Arial"/>
          <w:color w:val="000000" w:themeColor="text1"/>
          <w:sz w:val="24"/>
          <w:szCs w:val="24"/>
          <w:lang w:eastAsia="ko-KR"/>
        </w:rPr>
        <w:t>(PDCC)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,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그리고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전자식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롤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스태빌라이제이션을</w:t>
      </w:r>
      <w:proofErr w:type="spellEnd"/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기본사양으로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장착해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온로드에서의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주행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성능이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더욱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>개선되었다</w:t>
      </w:r>
      <w:r w:rsidRPr="00E72744">
        <w:rPr>
          <w:rFonts w:ascii="Arial" w:eastAsia="Gulim" w:hAnsi="Arial" w:cs="Arial" w:hint="eastAsia"/>
          <w:color w:val="000000" w:themeColor="text1"/>
          <w:sz w:val="24"/>
          <w:szCs w:val="24"/>
          <w:lang w:eastAsia="ko-KR"/>
        </w:rPr>
        <w:t xml:space="preserve">.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더욱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확장된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기본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사양에도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이전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모델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대비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차체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중량을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최대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65kg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까지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감소해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/>
          <w:sz w:val="24"/>
          <w:szCs w:val="24"/>
          <w:lang w:eastAsia="ko-KR"/>
        </w:rPr>
        <w:t>오프로드에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서도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탁월한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주행을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 xml:space="preserve"> 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선보인다</w:t>
      </w:r>
      <w:r w:rsidRPr="00E72744">
        <w:rPr>
          <w:rFonts w:ascii="Arial" w:eastAsia="Gulim" w:hAnsi="Gulim" w:cs="Arial" w:hint="eastAsia"/>
          <w:sz w:val="24"/>
          <w:szCs w:val="24"/>
          <w:lang w:eastAsia="ko-KR"/>
        </w:rPr>
        <w:t>.</w:t>
      </w:r>
    </w:p>
    <w:p w14:paraId="497E610A" w14:textId="77777777" w:rsid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 w:bidi="ar-SA"/>
        </w:rPr>
      </w:pPr>
    </w:p>
    <w:p w14:paraId="747E07C1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역동적인 디자인: 견고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한 디자인과 더욱 확장된 휠</w:t>
      </w:r>
    </w:p>
    <w:p w14:paraId="21FC7F43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카이엔은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특유의 스포티함과 정밀함 그리고 정교함이 어우러진, 새로우면서도 친숙한 디자인이 특징이다. 포르쉐 디자인 DNA가 그대로 반영된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카이엔의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외관이 업그레이드된 스타일을 자랑한다면, 확장된 전면 공기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흡입구는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더욱 개선된 성능을 강조한다. 새로워진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수평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형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엣지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라이트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는 차량이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정지한 상태에서도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더욱 크고 견고한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SUV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의 느낌을 자아낸다. 기존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베이스(2,895mm)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를 유지하면서도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64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mm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더 확장된 전장과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9mm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낮아진 루프 높이를 통해 우아함과 유려함을 배가시켰다.</w:t>
      </w:r>
    </w:p>
    <w:p w14:paraId="6EAAE276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2CBEC0C1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lastRenderedPageBreak/>
        <w:t>전장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4,918mm,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전폭은 1,983mm (미러 제외)이며,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트렁크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공간은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기존 모델 대비 100리터 증가한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770리터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직경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1인치 더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넓어졌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, 확장된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휠과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타이어가 적용된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액슬을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통해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더욱 다이내믹한 주행성능을 자랑한다.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</w:p>
    <w:p w14:paraId="2CF57791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5FF8CC24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또한 입체적으로 디자인된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라이트와 끝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맞닿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는 폭이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좁은 LDE 스트립 사이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에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위치한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포르쉐 로고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는 차량의 존재감을 더욱 드러낸다.</w:t>
      </w:r>
    </w:p>
    <w:p w14:paraId="66BC7271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667F526F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카이엔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모델에는 3단계 조명 콘셉트를 채택한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LED 헤드라이트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가 기본 사양으로 장착된다.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향후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업그레이드 시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코너링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라이트, 고속도로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라이트와 같은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다양한 조명 모드를 제공하는 포르쉐 다이내믹 라이트 시스템(PDLS)을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옵션으로 선택 가능하다.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PDLS 플러스, 매트릭스 빔이 장착된 새로운 LED 메인 헤드라이트는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최고의 시스템을 자랑한다.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84개의 개별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작동식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발광 다이오드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를 통해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가변형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조명 분배와 강도 조절이 가능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하기 때문에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반대 차선의 눈부심을 방지하는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하이빔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적응식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사인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글레어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컨트롤과 같은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새로운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기능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을 사용할 수 있다.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</w:p>
    <w:p w14:paraId="3D8A500E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7E2DF9DB" w14:textId="4FE5761C" w:rsidR="00E72744" w:rsidRPr="00E72744" w:rsidRDefault="00396689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396689">
        <w:rPr>
          <w:rFonts w:ascii="Gulim" w:eastAsia="Gulim" w:hAnsi="Gulim"/>
          <w:b/>
          <w:color w:val="000000" w:themeColor="text1"/>
          <w:szCs w:val="24"/>
          <w:lang w:eastAsia="ko-KR"/>
        </w:rPr>
        <w:t>'</w:t>
      </w:r>
      <w:proofErr w:type="spellStart"/>
      <w:r w:rsidR="00E72744"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카이엔</w:t>
      </w:r>
      <w:proofErr w:type="spellEnd"/>
      <w:r w:rsidRPr="00396689">
        <w:rPr>
          <w:rFonts w:ascii="Gulim" w:eastAsia="Gulim" w:hAnsi="Gulim"/>
          <w:b/>
          <w:color w:val="000000" w:themeColor="text1"/>
          <w:szCs w:val="24"/>
          <w:lang w:eastAsia="ko-KR"/>
        </w:rPr>
        <w:t>'</w:t>
      </w:r>
      <w:r w:rsidR="00E72744"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, </w:t>
      </w:r>
      <w:r w:rsidRPr="00396689">
        <w:rPr>
          <w:rFonts w:ascii="Gulim" w:eastAsia="Gulim" w:hAnsi="Gulim"/>
          <w:b/>
          <w:color w:val="000000" w:themeColor="text1"/>
          <w:szCs w:val="24"/>
          <w:lang w:eastAsia="ko-KR"/>
        </w:rPr>
        <w:t>'</w:t>
      </w:r>
      <w:proofErr w:type="spellStart"/>
      <w:r w:rsidR="00E72744"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카이엔</w:t>
      </w:r>
      <w:proofErr w:type="spellEnd"/>
      <w:r w:rsidR="00E72744"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S</w:t>
      </w:r>
      <w:r w:rsidRPr="00396689">
        <w:rPr>
          <w:rFonts w:ascii="Gulim" w:eastAsia="Gulim" w:hAnsi="Gulim"/>
          <w:b/>
          <w:color w:val="000000" w:themeColor="text1"/>
          <w:szCs w:val="24"/>
          <w:lang w:eastAsia="ko-KR"/>
        </w:rPr>
        <w:t>'</w:t>
      </w:r>
      <w:r w:rsidR="00E72744"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퍼포먼스</w:t>
      </w:r>
    </w:p>
    <w:p w14:paraId="44D73F6B" w14:textId="41C3B2A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포르쉐 SUV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는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두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가지 버전의 모델로 출시된다.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6기통 3리터 터보 엔진을 탑재한 </w:t>
      </w:r>
      <w:r w:rsidR="00612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카이엔</w:t>
      </w:r>
      <w:proofErr w:type="spellEnd"/>
      <w:r w:rsidR="00612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은 최고 출력 340마력(250kW), 최대 토크 45.9kg.m 를 발휘, 기본 사양만으로도 탁월한 주행 성능을 자랑한다. 정지상태에서 100km/h까지 가속하는데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6.2초(스포츠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크로노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패키지를 장착한 경우 5.9초)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며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,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최대 속도는 245km/h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에 달한다.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새롭게 개발된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2.9리터의 트윈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터보차지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V6 엔진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을 탑재한 최고 출력 440마력(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324kW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)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최대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토크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56.1kg.m의 </w:t>
      </w:r>
      <w:r w:rsidR="00612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카이엔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S</w:t>
      </w:r>
      <w:r w:rsidR="00612208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는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이전 모델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보다 20마력(15kW) 출력이 증가해, 정지상태에서 100km/h 가속하는데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단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5.2초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가 걸리며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(스포츠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크로노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패키지를 장착한 경우 4.9초),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최대 속도는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265km/h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이다.</w:t>
      </w:r>
    </w:p>
    <w:p w14:paraId="10A8C544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35A46991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더 빨라진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온로드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주행 성능과 더 강해진 오프로드 퍼포먼스: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팁트로닉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S &amp; PTM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</w:t>
      </w:r>
    </w:p>
    <w:p w14:paraId="7F72AB6D" w14:textId="7CBD344B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새롭게 추가된 8단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팁트로닉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S 변속기는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카이엔의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성능을 확장시키며, 스포티함과 편안함을 극대화한다. 저속 변속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에서 응답 시간이 빨라지고 기어비가 더 스포티해져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lastRenderedPageBreak/>
        <w:t>온/오프로드 성능이 동시에 향상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되었다.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편안함과 스포티함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향상되었지만,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8단 변속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기로 낮은 토크는 물론, 연비 최적화와 편안한 주행 성능까지 강화됐다.</w:t>
      </w:r>
    </w:p>
    <w:p w14:paraId="6D2766F0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1BA4E639" w14:textId="6E89A003" w:rsidR="00E72744" w:rsidRPr="00E72744" w:rsidRDefault="00396689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proofErr w:type="spellStart"/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카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이엔은</w:t>
      </w:r>
      <w:proofErr w:type="spellEnd"/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거친 지형에서도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주행의 즐거움을 제공한다. 운전자는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오프로드 모드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프로그램을 통해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주행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환경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에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적합한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설정을 쉽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고 편리하게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선택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할 수 있다. </w:t>
      </w:r>
      <w:proofErr w:type="spellStart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온로드</w:t>
      </w:r>
      <w:proofErr w:type="spellEnd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프로그램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 기본 설정되어 있으며,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진흙(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Mud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)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자갈(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Gravel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)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모래(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Sand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)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바위(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Rocks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)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등 다른 네 개의 오프로드 주행 모드를 활성화시킬 수 있다. 상황 및 환경에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따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라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주행, </w:t>
      </w:r>
      <w:proofErr w:type="spellStart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섀시</w:t>
      </w:r>
      <w:proofErr w:type="spellEnd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proofErr w:type="spellStart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디퍼렌셜</w:t>
      </w:r>
      <w:proofErr w:type="spellEnd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록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선택도 가능하다.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포르쉐는 최적화된 파워 배분을 위해 모든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카이엔</w:t>
      </w:r>
      <w:proofErr w:type="spellEnd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모델에 액티브 사륜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구동을 사용한다.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전체 </w:t>
      </w:r>
      <w:proofErr w:type="spellStart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가변형</w:t>
      </w:r>
      <w:proofErr w:type="spellEnd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및 지능형 포르쉐 </w:t>
      </w:r>
      <w:proofErr w:type="spellStart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트랙션</w:t>
      </w:r>
      <w:proofErr w:type="spellEnd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매니지먼트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(PTM)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가 </w:t>
      </w:r>
      <w:proofErr w:type="spellStart"/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구동축으로</w:t>
      </w:r>
      <w:proofErr w:type="spellEnd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>구동력을</w:t>
      </w:r>
      <w:proofErr w:type="spellEnd"/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배분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한다.</w:t>
      </w:r>
      <w:r w:rsidR="00E72744"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특히, </w:t>
      </w:r>
      <w:proofErr w:type="spellStart"/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행온</w:t>
      </w:r>
      <w:proofErr w:type="spellEnd"/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(hang-on) 콘셉트는 신형 </w:t>
      </w:r>
      <w:proofErr w:type="spellStart"/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카이엔의</w:t>
      </w:r>
      <w:proofErr w:type="spellEnd"/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탁월한 스포츠 성능의 핵심 원리인 동시에, 거친 지형에서 요구되는 광범위한 마찰력 조건을 </w:t>
      </w:r>
      <w:proofErr w:type="spellStart"/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부합시킨다</w:t>
      </w:r>
      <w:proofErr w:type="spellEnd"/>
      <w:r w:rsidR="00E72744"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.</w:t>
      </w:r>
    </w:p>
    <w:p w14:paraId="2020D4E0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269369BF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911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을 계승하다</w:t>
      </w: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: 경량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섀시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와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새로운 제원의 휠 타이어</w:t>
      </w:r>
    </w:p>
    <w:p w14:paraId="004C8C19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카이엔의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새로운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디자인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스포츠카,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오프로더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의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3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가지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콘셉트가 하나로 결합된 것이 특징이다. 이 같은 디자인 콘셉트를 반영해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새로운 경량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베이스, 분리된 링크 디자인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의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프런트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액슬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및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멀티 링크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액슬이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개발되었다. 대표적인 스포츠카의 특징으로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새로운 제원의 휠 타이어를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꼽을 수 있다. 최소 19인치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에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장착되는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이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타이어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는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코너에서의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안정성과 주행 역동성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을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극대화시킨다.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포르쉐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카이엔에서는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21인치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사이즈의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휠을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선택할 수 있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다.</w:t>
      </w:r>
    </w:p>
    <w:p w14:paraId="13A7480B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</w:p>
    <w:p w14:paraId="138380E0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더욱 업그레이드된 기술력</w:t>
      </w: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: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액슬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스티어링, 에어 서스펜션, 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롤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스태빌라이제이션</w:t>
      </w:r>
      <w:proofErr w:type="spellEnd"/>
    </w:p>
    <w:p w14:paraId="36F3E008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이와 같은 경량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구성은 액티브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시스템에 최적화된 환경을 제공한다. 특히, 내부의 통합 포르쉐 4D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제어 시스템을 통해 분석 및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동기화되며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, 실시간으로 작동해 최적의 주행 환경을 마련한다.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액티브 PASM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댐퍼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시스템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(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S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기본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사양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)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을 제외하고, 기타 모든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시스템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이 새롭게 개발되었다. 특히,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911 및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파나메라에서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검증된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전동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액슬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스티어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링이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에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최초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로 적용,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고속에서 차선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변경 시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안정성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 높아졌고, 코너에서는 민첩성이 더욱 향상되었다.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회전 직경이 줄어 운전이 더 쉬워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졌다.</w:t>
      </w:r>
    </w:p>
    <w:p w14:paraId="44E669F4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567B99E5" w14:textId="05D96FE1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3챔버 기술을 적용한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어댑티브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에어 서스펜션은 험한 지형에서도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지상고를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자동 조절하는 시스템으로, 스포티하고 견고한 차체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연결부와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투어링카의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주행 안정성 사이의 스프레드를 현저히 개선했다.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포르쉐 다이내믹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컨트롤(PDCC) 주행 안정화 옵션을 사용하면 유압 시스템을 전기 시스템으로 변경해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더욱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스포티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한 주행을 경험할 수 있다.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강력한</w:t>
      </w:r>
      <w:r w:rsidR="00612208">
        <w:rPr>
          <w:rFonts w:ascii="Gulim" w:eastAsia="Gulim" w:hAnsi="Gulim"/>
          <w:color w:val="000000" w:themeColor="text1"/>
          <w:szCs w:val="24"/>
          <w:lang w:eastAsia="ko-KR"/>
        </w:rPr>
        <w:t xml:space="preserve"> 48</w:t>
      </w:r>
      <w:r w:rsidR="00612208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볼트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차량 전기 시스템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을 작동시키는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스위치는 응답 시간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을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단축시켜 더욱 정밀한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주행 역동성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을 제공하고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일반적인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주행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에서의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편안함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을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배가시킨다.</w:t>
      </w:r>
    </w:p>
    <w:p w14:paraId="5ECBC161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49C68240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월드 프리미어: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탄화</w:t>
      </w: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텅스텐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마감의 </w:t>
      </w: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포르쉐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서페이스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코티드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브레이크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</w:t>
      </w:r>
    </w:p>
    <w:p w14:paraId="5F7FAD2F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포르쉐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서페이스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코티드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브레이크(Porsche Surface Coated Brake, PSCB)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라는 혁신적인 기술 개발을 통해 포르쉐는 고성능 브레이크 부문을 선도하는 스포츠카 제조사임을 다시 한번 입증했다. 세계 최초로 개발된 PSCB는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텅스텐 카바이드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(Tungsten-carbide) 코팅의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주철 디스크로 구성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되어 있으며,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모든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모델에서 옵션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사양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으로 장착 가능하다. 텅스텐 카바이드 마감 처리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로 마찰 값이 증가해 마모와 브레이크 먼지를 줄이고,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시각적으로도 인상적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브레이크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캘리퍼는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화이트 컬러로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도장되었으며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, 브레이크 길들이기가 끝나면 디스크 표면에 독특한 광택이 생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겨난다. PSCB는 20인치와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21인치 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장착 시에만 사용 가능하다.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PCCB 세라믹 브레이크는 여전히 PSCB 브레이크 중 최상위 제품이다.</w:t>
      </w:r>
    </w:p>
    <w:p w14:paraId="4023DF68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</w:p>
    <w:p w14:paraId="3B3E71DF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PSM 스포츠가 장착된 새로운 스포츠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크로노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패키지</w:t>
      </w:r>
    </w:p>
    <w:p w14:paraId="65A350BA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신형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성능은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스포츠카 모델을 기반으로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새롭게 개발한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스포츠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크로노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패키지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를 통해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현저하게 향상됐다. 스티어링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휠의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모드 버튼을 보면 더욱 분명해진다.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'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노멀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(Normal)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'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'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스포츠(Sport)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'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'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스포츠 플러스(Sport Plus)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'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주행 모드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뿐 아니라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운전자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는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개별적으로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구성할 수 있는 모드 선택이 가능하다.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중앙의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'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스포츠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리스폰스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(Sport Response)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'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버튼을 누르면 엔진과 트랜스미션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맵이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활성화되고, 최적의 성능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을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구현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한다. 또한, 운전자는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스포츠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크로노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패키지에 별도로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구성된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PSM 스포츠 모드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를 통해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신형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역동적인 주행 성능을 만끽할 수 있다.</w:t>
      </w:r>
    </w:p>
    <w:p w14:paraId="455CCBCF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14038EAE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lastRenderedPageBreak/>
        <w:t xml:space="preserve">차체 무게 감소로 인해 더욱 개선된 연비 효율성과 향상된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드라이빙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익스피리언스</w:t>
      </w:r>
      <w:proofErr w:type="spellEnd"/>
    </w:p>
    <w:p w14:paraId="678571D0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스포츠카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는 경량화된 차체 구조가 필수적이다.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911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및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파나메라에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이어 신형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카이엔의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새로운 차체도 합금강과 스틸을 정교하게 조합해 제작된다. 외관은 알루미늄만을 사용하며,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플로어팬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구성폼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프런트 섹션과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부품은 대부분 합금으로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만들어졌다.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혁신적인 리튬이온 폴리머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스타터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배터리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로 차체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중량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이전 모델 대비 10kg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감소했으며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LED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상향등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, 더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욱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커진 휠, 파크 어시스트(프런트/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),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WiFi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핫스팟을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포함한 L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TE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전화 모듈, 포르쉐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커넥트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서비스, 보행자 보호시스템 등 표준 장비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가 보강되었음에도 신형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카이엔의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총 공차 중량은2,040kg에서 1,985kg으로 줄었다.</w:t>
      </w:r>
    </w:p>
    <w:p w14:paraId="056C3925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23D8E83B" w14:textId="5C4EDB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디지털 </w:t>
      </w:r>
      <w:r w:rsidR="00851CE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혁신</w:t>
      </w: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: 포르쉐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어드밴스드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콕핏과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새로운 PCM</w:t>
      </w:r>
    </w:p>
    <w:p w14:paraId="5351E438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포르쉐 3세대 신형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카이엔은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운전자와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자동차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의 연결성에 새로운 장을 연다.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포르쉐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어드밴스드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콕핏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(Porsche Advanced Cockpit)은 스포티하고 고급스러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운 분위기를 연출하고,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새로운 디스플레이와 포르쉐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제어 콘셉트의 중심에는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최신 포르쉐 커뮤니케이션 매니지먼트(PCM)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의 12.3인치 풀HD 터치스크린이 자리한다.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파나메라와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함께 공개된 PCM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음성 제어를 포함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,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광범위한 디지털 기능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의 직관적인 사용성을 제공한다.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기본 포르쉐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커넥트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플러스(Connect Plus)를 통해 온라인 서비스와 인터넷에 접속할 수 있으며, 기본 온라인 내비게이션, 실시간 교통 정보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도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포함된다. 중앙 콘솔의 아날로그 컨트롤 장치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로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차량의 주요 기능을 제어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할 수 있고,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다른 버튼들은 스마트폰과 유사한 느낌의 터치 화면에 조화롭게 배치되어 있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조작 시 음향 및 촉각으로 피드백을 느낄 수 있다.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또한,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전형적인 포르쉐 스타일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로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중앙에 아날로그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회전속도계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가 있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으며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, 측면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에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장착된 두 개의 7인치 풀 HD 디스플레이에 주행 정보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및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스티어링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휠의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다양한 기능 정보가 표시된다.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열 감지 카메라가 장착된 나이트 비전 어시스트는 교통 신호 인식 기능이 있는 레인 체인지 어시스트(Lane Change Assist), 레인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키핑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어시스트(Lane Keeping Assist) 및 교통 체증 어시스트,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서라운드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뷰를 포함한 파크어시스트(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ParkAssist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),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어댑티브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컨트롤 크루즈(adaptive cruise control system)을 포함한 포르쉐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이노드라이브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(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Porche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InnoDrive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) 등과 함께 가장 중요한 지원 시스템 중 하나다.</w:t>
      </w:r>
    </w:p>
    <w:p w14:paraId="07AD0872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1429B790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사용자에 최적화된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카이엔</w:t>
      </w:r>
      <w:proofErr w:type="spellEnd"/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 – 더 높은 수준의 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고객 </w:t>
      </w: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 xml:space="preserve">맞춤 차량, </w:t>
      </w: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강화된 </w:t>
      </w:r>
      <w:r w:rsidRPr="00E72744">
        <w:rPr>
          <w:rFonts w:ascii="Gulim" w:eastAsia="Gulim" w:hAnsi="Gulim"/>
          <w:b/>
          <w:color w:val="000000" w:themeColor="text1"/>
          <w:szCs w:val="24"/>
          <w:lang w:eastAsia="ko-KR"/>
        </w:rPr>
        <w:t>온라인 서비스</w:t>
      </w:r>
    </w:p>
    <w:p w14:paraId="2879D6F2" w14:textId="356AC48F" w:rsid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lastRenderedPageBreak/>
        <w:t xml:space="preserve">새로운 PCM은 수준 높은 맞춤형 서비스를 제공한다. 운전자의 필요에 따라 시동 화면과 메인 메뉴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이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외에도 최대 6개의 개별 프로필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설정이 가능하다.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많은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인테리어 설정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은 물론,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프로필을 사용해 조명, 주행 프로그램 및 보조 시스템 사양을 저장할 수 있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고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장비에 따라 BOSE®와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부메스터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®(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Burmester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®)의 새로운 음향 시스템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설정도 가능하다.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내장된 LTE 구동 SIM 카드를 통해 확장된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커넥트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플러스 서비스(Connect Plus service)를 사용할 수 있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고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, 신형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카이엔을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언제나 온라인 상태로 놓을 수 있다. 예를 들어, 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운전자는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스마트폰을 통해 엔진과 분리된 히터를 원격으로 조정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할 수 있다.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또한, 포르쉐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카이엔에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맞도록 개발된 오프로드 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프리시전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앱(</w:t>
      </w:r>
      <w:proofErr w:type="spellStart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Offroad</w:t>
      </w:r>
      <w:proofErr w:type="spellEnd"/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 xml:space="preserve"> Precision App)도 새로운 기본 패키지에 탑재됐다. 이 앱을 활용하면 거친 지형의 주행을 자세히 녹화한 뒤 비디오를 판독해 운전 기술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을 개선하는 것도 가능하다.</w:t>
      </w:r>
    </w:p>
    <w:p w14:paraId="5C035F77" w14:textId="77777777" w:rsidR="00E72744" w:rsidRDefault="00E72744">
      <w:pPr>
        <w:rPr>
          <w:rFonts w:ascii="Gulim" w:eastAsia="Gulim" w:hAnsi="Gulim" w:cs="Arial"/>
          <w:bCs/>
          <w:color w:val="000000" w:themeColor="text1"/>
          <w:sz w:val="24"/>
          <w:szCs w:val="24"/>
          <w:lang w:eastAsia="ko-KR"/>
        </w:rPr>
      </w:pPr>
      <w:r>
        <w:rPr>
          <w:rFonts w:ascii="Gulim" w:eastAsia="Gulim" w:hAnsi="Gulim"/>
          <w:color w:val="000000" w:themeColor="text1"/>
          <w:szCs w:val="24"/>
          <w:lang w:eastAsia="ko-KR"/>
        </w:rPr>
        <w:br w:type="page"/>
      </w:r>
    </w:p>
    <w:p w14:paraId="77E78310" w14:textId="77777777" w:rsidR="00E72744" w:rsidRPr="00E72744" w:rsidRDefault="00E72744" w:rsidP="00E72744">
      <w:pPr>
        <w:spacing w:line="720" w:lineRule="auto"/>
        <w:jc w:val="both"/>
        <w:rPr>
          <w:rFonts w:ascii="Gulim" w:eastAsia="Gulim" w:hAnsi="Gulim"/>
          <w:color w:val="000000" w:themeColor="text1"/>
          <w:u w:val="single"/>
          <w:lang w:eastAsia="ko-KR" w:bidi="ar-SA"/>
        </w:rPr>
      </w:pPr>
      <w:r w:rsidRPr="00E72744">
        <w:rPr>
          <w:rFonts w:ascii="Gulim" w:eastAsia="Gulim" w:hAnsi="Gulim" w:hint="eastAsia"/>
          <w:color w:val="000000" w:themeColor="text1"/>
          <w:u w:val="single"/>
          <w:lang w:eastAsia="ko-KR" w:bidi="ar-SA"/>
        </w:rPr>
        <w:lastRenderedPageBreak/>
        <w:t>새로운 GT 스포츠용 매뉴얼 트랜스미션</w:t>
      </w:r>
      <w:r w:rsidRPr="00E72744">
        <w:rPr>
          <w:rFonts w:ascii="Gulim" w:eastAsia="Gulim" w:hAnsi="Gulim"/>
          <w:color w:val="000000" w:themeColor="text1"/>
          <w:u w:val="single"/>
          <w:lang w:eastAsia="ko-KR" w:bidi="ar-SA"/>
        </w:rPr>
        <w:t>을</w:t>
      </w:r>
      <w:r w:rsidRPr="00E72744">
        <w:rPr>
          <w:rFonts w:ascii="Gulim" w:eastAsia="Gulim" w:hAnsi="Gulim" w:hint="eastAsia"/>
          <w:color w:val="000000" w:themeColor="text1"/>
          <w:u w:val="single"/>
          <w:lang w:eastAsia="ko-KR" w:bidi="ar-SA"/>
        </w:rPr>
        <w:t xml:space="preserve"> 장착하고 </w:t>
      </w:r>
      <w:proofErr w:type="spellStart"/>
      <w:r w:rsidRPr="00E72744">
        <w:rPr>
          <w:rFonts w:ascii="Gulim" w:eastAsia="Gulim" w:hAnsi="Gulim" w:hint="eastAsia"/>
          <w:color w:val="000000" w:themeColor="text1"/>
          <w:u w:val="single"/>
          <w:lang w:eastAsia="ko-KR" w:bidi="ar-SA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u w:val="single"/>
          <w:lang w:eastAsia="ko-KR" w:bidi="ar-SA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u w:val="single"/>
          <w:lang w:eastAsia="ko-KR" w:bidi="ar-SA"/>
        </w:rPr>
        <w:t>윙은</w:t>
      </w:r>
      <w:proofErr w:type="spellEnd"/>
      <w:r w:rsidRPr="00E72744">
        <w:rPr>
          <w:rFonts w:ascii="Gulim" w:eastAsia="Gulim" w:hAnsi="Gulim" w:hint="eastAsia"/>
          <w:color w:val="000000" w:themeColor="text1"/>
          <w:u w:val="single"/>
          <w:lang w:eastAsia="ko-KR" w:bidi="ar-SA"/>
        </w:rPr>
        <w:t xml:space="preserve"> 없앤 신형 포르쉐 GT 모델</w:t>
      </w:r>
    </w:p>
    <w:p w14:paraId="079BEDE2" w14:textId="77777777" w:rsidR="00E72744" w:rsidRPr="00E72744" w:rsidRDefault="00E72744" w:rsidP="00E72744">
      <w:pPr>
        <w:spacing w:line="600" w:lineRule="auto"/>
        <w:rPr>
          <w:rFonts w:ascii="Gulim" w:eastAsia="Gulim" w:hAnsi="Gulim" w:cs="Arial"/>
          <w:b/>
          <w:spacing w:val="-2"/>
          <w:sz w:val="24"/>
          <w:szCs w:val="24"/>
          <w:lang w:eastAsia="ko-KR"/>
        </w:rPr>
      </w:pPr>
      <w:r w:rsidRPr="00E72744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포르쉐, 신형 911 GT3 </w:t>
      </w:r>
      <w:proofErr w:type="spellStart"/>
      <w:r w:rsidRPr="00E72744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 패키지 독일 프랑크푸르트 모터쇼에서 세계 최초 공개</w:t>
      </w:r>
    </w:p>
    <w:p w14:paraId="0401AE54" w14:textId="408A7349" w:rsidR="00E72744" w:rsidRPr="00E72744" w:rsidRDefault="00E72744" w:rsidP="00E72744">
      <w:pPr>
        <w:spacing w:line="360" w:lineRule="auto"/>
        <w:jc w:val="both"/>
        <w:rPr>
          <w:rFonts w:ascii="Gulim" w:eastAsia="Gulim" w:hAnsi="Gulim" w:cs="Arial"/>
          <w:bCs/>
          <w:sz w:val="24"/>
          <w:szCs w:val="24"/>
          <w:lang w:eastAsia="ko-KR"/>
        </w:rPr>
      </w:pPr>
      <w:r w:rsidRPr="00E72744">
        <w:rPr>
          <w:rFonts w:ascii="Gulim" w:eastAsia="Gulim" w:hAnsi="Gulim" w:cs="Arial" w:hint="eastAsia"/>
          <w:bCs/>
          <w:sz w:val="24"/>
          <w:szCs w:val="24"/>
          <w:lang w:eastAsia="ko-KR"/>
        </w:rPr>
        <w:t xml:space="preserve">포르쉐는 순수 정통 모터스포츠의 계보를 잇는 새로운 '911 GT3 </w:t>
      </w:r>
      <w:proofErr w:type="spellStart"/>
      <w:r w:rsidRPr="00E72744">
        <w:rPr>
          <w:rFonts w:ascii="Gulim" w:eastAsia="Gulim" w:hAnsi="Gulim" w:cs="Arial" w:hint="eastAsia"/>
          <w:bCs/>
          <w:sz w:val="24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cs="Arial" w:hint="eastAsia"/>
          <w:bCs/>
          <w:sz w:val="24"/>
          <w:szCs w:val="24"/>
          <w:lang w:eastAsia="ko-KR"/>
        </w:rPr>
        <w:t xml:space="preserve"> 패키지(911 GT3 with Touring Package)' 모델을 오는 12일부터 24일까지 열리는 제 67회 독일 프랑크푸르트 모터쇼(IAA)에서 월드 프리미어로 공개한다. </w:t>
      </w:r>
    </w:p>
    <w:p w14:paraId="50284EFB" w14:textId="77777777" w:rsid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 w:bidi="ar-SA"/>
        </w:rPr>
      </w:pPr>
    </w:p>
    <w:p w14:paraId="327034DB" w14:textId="3E9680C2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새로운 GT 스포츠용 6단 매뉴얼 트랜스미션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과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고정식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윙 대신 카레라 모델의 가변식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스포일러가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적용된 신형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911 GT3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는 절제된 외관은 물론, 순수 정통 모터스포츠 기술이 집약된 모델이다. 자연흡기 방식의 4리터 엔진은 최고 출력 500마력(368kW)에 최대 토크 46.91kg.m(460Nm)를 발휘하며, 최적의 기어 변속 시 정지 상태에서 100km/h까지 가속하는데 단 3.9초가 소요되며, 최고 속도는 316km/h에 달한다.</w:t>
      </w:r>
    </w:p>
    <w:p w14:paraId="15A888CF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7D95191B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‘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911 GT3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’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는 1973년형 911 카레라 RS를 연상시킨다. 당시에도 정통 스포츠카로서 순수한 디자인과 클래식한 인테리어 특징은 911의 핵심 요소였다. 이번 신형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‘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911 GT3투어링 패키지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’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는 전설적인 911 카레라 RS를 현대적인 감각으로 재해석한 모델로, 절제된 외관과 클래식한 주행 감성에 가치를 두는 고성능 스포츠카 팬들을 겨냥하고 있다.</w:t>
      </w:r>
    </w:p>
    <w:p w14:paraId="5BF10B94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495626D3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‘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911 GT3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’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는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클럽스포츠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패키지와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알칸타라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실내 옵션을 제외하고는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‘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911 GT3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’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모델에서 이용 가능한 사실상 모든 옵션을 제공한다. 다채로운 컬러의 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외관 및 휠, 포르쉐 세라믹 </w:t>
      </w:r>
      <w:proofErr w:type="spellStart"/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>콤포지트</w:t>
      </w:r>
      <w:proofErr w:type="spellEnd"/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브레이크(Porsche Ceramic Composite Brake, PCBB), 리프트 시스템, LED 헤드라이트, 다양한 시트 옵션, </w:t>
      </w:r>
      <w:proofErr w:type="spellStart"/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>크로노</w:t>
      </w:r>
      <w:proofErr w:type="spellEnd"/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패키지, 오디오 시스템 등이 포함된다. 신형 </w:t>
      </w:r>
      <w:r w:rsidRPr="00396689">
        <w:rPr>
          <w:rFonts w:ascii="Gulim" w:eastAsia="Gulim" w:hAnsi="Gulim"/>
          <w:color w:val="000000" w:themeColor="text1"/>
          <w:szCs w:val="24"/>
          <w:lang w:eastAsia="ko-KR"/>
        </w:rPr>
        <w:t>‘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911 GT3 </w:t>
      </w:r>
      <w:proofErr w:type="spellStart"/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</w:t>
      </w:r>
      <w:r w:rsidRPr="00396689">
        <w:rPr>
          <w:rFonts w:ascii="Gulim" w:eastAsia="Gulim" w:hAnsi="Gulim"/>
          <w:color w:val="000000" w:themeColor="text1"/>
          <w:szCs w:val="24"/>
          <w:lang w:eastAsia="ko-KR"/>
        </w:rPr>
        <w:t>’</w:t>
      </w:r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는 현재 주문 가능하며(유럽시장 기준), 부가세 및 국가별 특별 사양을 포함한 독일 시장 판매 가격은 911 GT3와 같은 152,416 유로다. 신형 911 GT3 </w:t>
      </w:r>
      <w:proofErr w:type="spellStart"/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396689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 모델은 국내에 출시되지 않는다.</w:t>
      </w:r>
    </w:p>
    <w:p w14:paraId="091C4260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1C2B0890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lastRenderedPageBreak/>
        <w:t xml:space="preserve">모든 면에서 완벽한 고성능 스포츠카 </w:t>
      </w:r>
    </w:p>
    <w:p w14:paraId="39F42BD1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‘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911 GT3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’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차체는 후면을 제외하고 변함없는 모습을 유지하고 있다. 특별 제작된 거대한 전면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에어인테이크는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프런트 뷰를 압도하고, 트렁크 리드 앞에는 911 GT3의 전형적인 공기 배출구가 위치한다. 차량 양 측면에는 센터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락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잠금 장치의 단조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알로이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휠이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탑재되어 있다. 9인치 프런트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액슬에는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245/35 ZR 20인치 타이어가, 12인치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리얼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액슬에는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305/30 ZR 20인치 타이어가 장착된다. 또한, '911 카레라'에 비해 휠 아치를 감싸고 있는 바디가 44mm 더 넓어져 타이어가 자아내는 강력한 인상을 느낄 수 있으며, 높이는 25mm 더 낮아져 차량의 넓어진 폭이 더욱 강조된다.</w:t>
      </w:r>
    </w:p>
    <w:p w14:paraId="6741D0E8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62F84845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스포티한 주행을 위한 에어로 다이내믹: 공기 저항을 감소시키는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스포일러</w:t>
      </w:r>
      <w:proofErr w:type="spellEnd"/>
    </w:p>
    <w:p w14:paraId="69F95FCC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신형 '911 GTS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패키지' 모델에서 가장 먼저 눈에 띄는 것은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엔드의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미묘한 변화다. 911 시리즈에 장착된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스포일러의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스포일러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윙에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차량 외관과 동일한 색으로 공기 저항을 줄이기 위한 ‘거니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플랩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(Gurney flap)’을 장착했다. 특별 제작된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리드 그릴(rear lid grille)에는 “GT3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” 로고가 부착되어 있다. 이 밖에도 은색 사이드 윈도우 스트립, 스포츠 배기 시스템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테일파이프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, 헤드라이트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워셔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시스템 커버와 함께 뒷면에 위치한 포르쉐 로고 등을 갖추고 있으며, 911 GT3 와 마찬가지로 “블랙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익스테리어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패키지(Black Exterior Touring Package)” 옵션을 통해 블랙 컬러 선택이 가능하다. 프런트와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라이트도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다크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틴트로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마감된다.</w:t>
      </w:r>
    </w:p>
    <w:p w14:paraId="1EDD020F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1FA4B0F9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가죽 실내장식 </w:t>
      </w:r>
    </w:p>
    <w:p w14:paraId="0C260ACA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GT 스포츠용 매뉴얼 트랜스미션이 돋보이는 인테리어는 클래식 스포츠카의 느낌을 더욱 강조한다. 또한,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알칸타라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소재가 아닌 최고급 가죽을 사용해 GT만의 순수한 매력을 배가시켰다. 12시 방향에 포인트를 준 스티어링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휠과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시프트레버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, 도어 패널의 암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레스트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, 센터 콘솔 덮개, 내부 도어 핸들은 모두 매끄럽게 마감된 가죽으로 장식했다. 시트 중앙부는 블랙 컬러 소재가 사용되었다. 헤드레스트에는 포르쉐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크레스트가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양각으로 새겨져 있으며, 일부 인테리어 가죽은 블랙 컬러의 실로 마감했다. 인테리어 마감 역시, 블랙 컬러의 알루미늄 소재로 다듬어졌다.</w:t>
      </w:r>
    </w:p>
    <w:p w14:paraId="2A78A20E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70EDAF2D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lastRenderedPageBreak/>
        <w:t>모터스포츠 기반의 강력한 6기통 자연흡기 방식 엔진</w:t>
      </w:r>
    </w:p>
    <w:p w14:paraId="6966451C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'911 GT3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투어링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패키지'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를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비롯해, 매뉴얼 트랜스미션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이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장착된 모든 911 GT3에는 동일한 파워 트레인과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섀시가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적용된다. 모터스포츠 모델 '911 RSR', '911 GT3 컵'에 탑재된 4리터 자연흡기 방식의 6기통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수평대향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엔진은 포르쉐가 제작한 가장 강력한 자연흡기 방식의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직분사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엔진이며, 6기통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수평대향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엔진 중에서도 최고의 배기량을 보여준다.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하이스피드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콘셉트를 구현하는 스포츠카 엔진은 '신형 911 GT3'만의 차별화된 특징으로, 크랭크 축이 분당 9,000번의 압도적인 회전 수를 가졌다.</w:t>
      </w:r>
    </w:p>
    <w:p w14:paraId="13763571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38ECE39A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6단 기어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변속비는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엔진의 동력 발전에 정확하게 맞춰져 있으며, 스포티한 변속 감각을 제공한다. 자동 중간 가속도(automatic intermediate acceleration) 기능은 감속 시 짜릿한 사운드를 만들어낸다. 센터 콘솔에 위치한 "스포츠(Sport)" 버튼으로 활성화되는 GT 스포츠 매뉴얼 트랜스미션</w:t>
      </w:r>
      <w:r w:rsidRPr="00E72744">
        <w:rPr>
          <w:rFonts w:ascii="Gulim" w:eastAsia="Gulim" w:hAnsi="Gulim"/>
          <w:color w:val="000000" w:themeColor="text1"/>
          <w:szCs w:val="24"/>
          <w:lang w:eastAsia="ko-KR"/>
        </w:rPr>
        <w:t>은</w:t>
      </w: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기어 간의 더욱 빠른 동기화로 다이내믹한 변속 조작을 제공하며, 자동 제동장치(PTV)가 결합된 기계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제어식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디퍼렌셜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록을 통해 동력을 전달한다.</w:t>
      </w:r>
    </w:p>
    <w:p w14:paraId="72E46395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3ECD46C3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역동적인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코너링과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안정된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주행감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: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액슬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스티어링이 장착된 견고한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섀시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</w:t>
      </w:r>
    </w:p>
    <w:p w14:paraId="64207596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'911 GT3'의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섀시에는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포르쉐 모터스포츠 기술력이 반영되었다. 최적화된 정밀함을 갖춘 기본 디자인에 더해 액티브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리어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액슬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스티어링 덕분에 최고의 핸들링을 자랑한다. 또한, 주행 속도에 따라 전륜과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후륜의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회전 방향을 전환시켜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드라이빙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조작 시 민첩성과 안정감을 향상시켰다. 두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액슬에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장착된 고성능 타이어는 전륜에는 최적의 스티어링과 제동력을,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후륜에는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동력과 견인력을 제공한다.</w:t>
      </w:r>
    </w:p>
    <w:p w14:paraId="4C4BF806" w14:textId="77777777" w:rsidR="00E72744" w:rsidRPr="00E72744" w:rsidRDefault="00E72744" w:rsidP="00E7274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</w:p>
    <w:p w14:paraId="1976D3AD" w14:textId="77777777" w:rsidR="00E72744" w:rsidRPr="00E72744" w:rsidRDefault="00E72744" w:rsidP="00E72744">
      <w:pPr>
        <w:pStyle w:val="Presse-Standard"/>
        <w:rPr>
          <w:rFonts w:ascii="Gulim" w:eastAsia="Gulim" w:hAnsi="Gulim"/>
          <w:b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기본 사양으로 제공되는 포르쉐 트랙 </w:t>
      </w:r>
      <w:proofErr w:type="spellStart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>프리시전</w:t>
      </w:r>
      <w:proofErr w:type="spellEnd"/>
      <w:r w:rsidRPr="00E72744">
        <w:rPr>
          <w:rFonts w:ascii="Gulim" w:eastAsia="Gulim" w:hAnsi="Gulim" w:hint="eastAsia"/>
          <w:b/>
          <w:color w:val="000000" w:themeColor="text1"/>
          <w:szCs w:val="24"/>
          <w:lang w:eastAsia="ko-KR"/>
        </w:rPr>
        <w:t xml:space="preserve"> 앱</w:t>
      </w:r>
    </w:p>
    <w:p w14:paraId="3F37CD31" w14:textId="6B146EB9" w:rsidR="00A54AEE" w:rsidRPr="00851CE4" w:rsidRDefault="00E72744" w:rsidP="00851CE4">
      <w:pPr>
        <w:pStyle w:val="Presse-Standard"/>
        <w:rPr>
          <w:rFonts w:ascii="Gulim" w:eastAsia="Gulim" w:hAnsi="Gulim"/>
          <w:color w:val="000000" w:themeColor="text1"/>
          <w:szCs w:val="24"/>
          <w:lang w:eastAsia="ko-KR"/>
        </w:rPr>
      </w:pPr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실시간 교통 정보를 제공하는 온라인 내비게이션 모듈을 포함한 포르쉐 커뮤니케이션 매니지먼트(PCM)외에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커넥트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플러스 모듈 및 포르쉐 트랙 </w:t>
      </w:r>
      <w:proofErr w:type="spellStart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>프리시전</w:t>
      </w:r>
      <w:proofErr w:type="spellEnd"/>
      <w:r w:rsidRPr="00E72744">
        <w:rPr>
          <w:rFonts w:ascii="Gulim" w:eastAsia="Gulim" w:hAnsi="Gulim" w:hint="eastAsia"/>
          <w:color w:val="000000" w:themeColor="text1"/>
          <w:szCs w:val="24"/>
          <w:lang w:eastAsia="ko-KR"/>
        </w:rPr>
        <w:t xml:space="preserve"> 앱(Porsche Track Precision app)이 기본 사양으로 탑재된다. '911 GT3' 운전자들은 스마트폰을 통해 상세 디스플레이, 주행 자동 기록 및 분석 등의 서비스를 이용할 수 있다.  </w:t>
      </w:r>
    </w:p>
    <w:p w14:paraId="210F82AA" w14:textId="77777777" w:rsidR="00851CE4" w:rsidRDefault="00851CE4">
      <w:pPr>
        <w:rPr>
          <w:rFonts w:ascii="Gulim" w:eastAsia="Gulim" w:hAnsi="Gulim"/>
          <w:color w:val="000000" w:themeColor="text1"/>
          <w:highlight w:val="magenta"/>
          <w:lang w:val="de-DE" w:eastAsia="ko-KR" w:bidi="ar-SA"/>
        </w:rPr>
      </w:pPr>
      <w:r>
        <w:rPr>
          <w:rFonts w:ascii="Gulim" w:eastAsia="Gulim" w:hAnsi="Gulim"/>
          <w:b/>
          <w:color w:val="000000" w:themeColor="text1"/>
          <w:highlight w:val="magenta"/>
          <w:lang w:val="de-DE" w:eastAsia="ko-KR" w:bidi="ar-SA"/>
        </w:rPr>
        <w:br w:type="page"/>
      </w:r>
    </w:p>
    <w:p w14:paraId="76CEAF1E" w14:textId="77777777" w:rsidR="00F70C89" w:rsidRPr="00F350A9" w:rsidRDefault="00F70C89" w:rsidP="00F70C89">
      <w:pPr>
        <w:pStyle w:val="Presse-Titel"/>
        <w:rPr>
          <w:rFonts w:ascii="Gulim" w:eastAsia="Gulim" w:hAnsi="Gulim"/>
          <w:b w:val="0"/>
          <w:color w:val="000000" w:themeColor="text1"/>
          <w:sz w:val="20"/>
          <w:u w:val="single"/>
          <w:lang w:val="de-DE" w:eastAsia="ko-KR" w:bidi="ar-SA"/>
        </w:rPr>
      </w:pPr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lastRenderedPageBreak/>
        <w:t xml:space="preserve">신형 911 GT2 RS - 최고 출력 700마력, </w:t>
      </w:r>
      <w:proofErr w:type="spellStart"/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>후륜</w:t>
      </w:r>
      <w:proofErr w:type="spellEnd"/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구동, </w:t>
      </w:r>
      <w:r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>레이싱</w:t>
      </w:r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>섀시와</w:t>
      </w:r>
      <w:proofErr w:type="spellEnd"/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>리어</w:t>
      </w:r>
      <w:proofErr w:type="spellEnd"/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>액슬</w:t>
      </w:r>
      <w:proofErr w:type="spellEnd"/>
      <w:r w:rsidRPr="0078018B">
        <w:rPr>
          <w:rFonts w:ascii="Gulim" w:eastAsia="Gulim" w:hAnsi="Gulim" w:hint="eastAsia"/>
          <w:b w:val="0"/>
          <w:color w:val="000000" w:themeColor="text1"/>
          <w:sz w:val="20"/>
          <w:u w:val="single"/>
          <w:lang w:val="de-DE" w:eastAsia="ko-KR" w:bidi="ar-SA"/>
        </w:rPr>
        <w:t xml:space="preserve"> 스티어링</w:t>
      </w:r>
    </w:p>
    <w:p w14:paraId="7220FB05" w14:textId="3F4DF50B" w:rsidR="00F70C89" w:rsidRPr="00F350A9" w:rsidRDefault="00F70C89" w:rsidP="00F70C89">
      <w:pPr>
        <w:spacing w:line="600" w:lineRule="auto"/>
        <w:rPr>
          <w:rFonts w:ascii="Gulim" w:eastAsia="Gulim" w:hAnsi="Gulim" w:cs="Arial"/>
          <w:b/>
          <w:spacing w:val="-2"/>
          <w:sz w:val="24"/>
          <w:szCs w:val="24"/>
          <w:lang w:eastAsia="ko-KR"/>
        </w:rPr>
      </w:pPr>
      <w:r w:rsidRPr="0078018B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포르쉐, </w:t>
      </w:r>
      <w:r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가장 강력한 </w:t>
      </w:r>
      <w:r w:rsidRPr="0093060B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고성능 스포츠카</w:t>
      </w:r>
      <w:r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 </w:t>
      </w:r>
      <w:r w:rsidRPr="0078018B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신형</w:t>
      </w:r>
      <w:r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 </w:t>
      </w:r>
      <w:r w:rsidR="00851CE4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'</w:t>
      </w:r>
      <w:r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 xml:space="preserve">911 GT2 RS' 프랑크푸르트에서 </w:t>
      </w:r>
      <w:r w:rsidRPr="0078018B">
        <w:rPr>
          <w:rFonts w:ascii="Gulim" w:eastAsia="Gulim" w:hAnsi="Gulim" w:cs="Arial" w:hint="eastAsia"/>
          <w:b/>
          <w:spacing w:val="-2"/>
          <w:sz w:val="24"/>
          <w:szCs w:val="24"/>
          <w:lang w:eastAsia="ko-KR"/>
        </w:rPr>
        <w:t>공개</w:t>
      </w:r>
    </w:p>
    <w:p w14:paraId="764AE905" w14:textId="3027C37A" w:rsidR="00F70C89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포르쉐가 911 라인업 중 가장 빠르고 강력한 성능을 발휘하는 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신형 </w:t>
      </w:r>
      <w:r w:rsidR="00851CE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RS'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를 </w:t>
      </w:r>
      <w:r w:rsidRPr="005F7CA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프랑크푸르트 국제 모터쇼(IAA)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에서 </w:t>
      </w:r>
      <w:r w:rsidRPr="005F7CA2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공개한다.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바이터보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수평대향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엔진을 탑재한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후륜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구동 스포츠카 신형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="003966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는 최고 출력 700마력(515kw)을 발휘한다. 총 중량 1,470kg의 경량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화된 차체를 가진</w:t>
      </w:r>
      <w:r w:rsidR="003966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="003966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는 연료를 가득 주입했을 경우 정지 상태에서 100km/h까지 가속하는데 단 2.8초밖에 걸리지 않으며, 최고 속도는 340km/h에 달한다. 특히,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3.8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리터 엔진을 탑재한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는 기존 3.6리터 모델 대비 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총 80마력(59kW)이 향상되었으며, 최대 토크는 5.10 kg.m 증가한 75.48 kg.m를 발휘한다.</w:t>
      </w:r>
    </w:p>
    <w:p w14:paraId="32DA6EE9" w14:textId="77777777" w:rsidR="00F70C89" w:rsidRPr="005F7CA2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val="de-DE" w:eastAsia="ko-KR" w:bidi="ar-SA"/>
        </w:rPr>
      </w:pPr>
    </w:p>
    <w:p w14:paraId="00DDB17F" w14:textId="1BAE05A9" w:rsidR="00F70C89" w:rsidRPr="00654DF2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580마력(427kW)의 강력한 911 터보 S 3.8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리터 엔진을 기반으로 제작된 신형 </w:t>
      </w:r>
      <w:r w:rsidR="004A5FAF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4A5FAF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의 </w:t>
      </w:r>
      <w:proofErr w:type="spellStart"/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터보차저</w:t>
      </w:r>
      <w:proofErr w:type="spellEnd"/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엔진은 연소실에 더욱 많은 양의 공기를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흡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입하고 압축하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여</w:t>
      </w:r>
      <w:r w:rsidRPr="008E02F6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성능을 배가시킨다.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새롭게 추가된 냉각 시스템에서는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차지-에어 쿨러에 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냉각수를 분사해 고부하 및 고열에 도달한 엔진의 온도를 낮춰주며, 엔진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압력이 극도로 높아지는 경우에도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온도를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낮춰 최적의 출력을 보장</w:t>
      </w:r>
      <w:r w:rsidRPr="005300B8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한다. GT </w:t>
      </w:r>
      <w:proofErr w:type="spellStart"/>
      <w:r w:rsidRPr="005300B8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모델용으로</w:t>
      </w:r>
      <w:proofErr w:type="spellEnd"/>
      <w:r w:rsidRPr="005300B8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제작된 7단 포르쉐 더블클러치(PDK)는 </w:t>
      </w:r>
      <w:proofErr w:type="spellStart"/>
      <w:r w:rsidRPr="005300B8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접지력에</w:t>
      </w:r>
      <w:proofErr w:type="spellEnd"/>
      <w:r w:rsidRPr="005300B8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동력을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매끄럽게 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전달한다. 초경량 티타늄 배기 시스템은 기존 911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터보에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사용된 배기 시스템 대비 7kg 가벼우며, 운전자의 감성을 자극하는 특별한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배기음을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낸다.</w:t>
      </w:r>
    </w:p>
    <w:p w14:paraId="53EF083D" w14:textId="77777777" w:rsidR="00F70C89" w:rsidRPr="00581301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val="de-DE" w:eastAsia="ko-KR" w:bidi="ar-SA"/>
        </w:rPr>
      </w:pPr>
    </w:p>
    <w:p w14:paraId="141BE15C" w14:textId="55D4EC97" w:rsidR="00F70C89" w:rsidRPr="00654DF2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포르쉐 디자인은 </w:t>
      </w:r>
      <w:r w:rsidR="00851CE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851CE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'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공개를 맞아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처음으로 특별 제작한 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시계도 함께 선보인다. 세계 모터 스포츠를 기념해 제작한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시계는 차량 오너에게만 한정 제공되며</w:t>
      </w:r>
      <w:r w:rsidR="00F0767F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, 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신형 GT 모델과 함께 포르쉐 센터를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통해서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주문 할 수 있다.</w:t>
      </w:r>
      <w:r w:rsidR="00F0767F">
        <w:rPr>
          <w:rFonts w:ascii="Gulim" w:eastAsia="Gulim" w:hAnsi="Gulim"/>
          <w:color w:val="000000" w:themeColor="text1"/>
          <w:szCs w:val="24"/>
          <w:lang w:val="de-DE" w:eastAsia="ko-KR" w:bidi="ar-SA"/>
        </w:rPr>
        <w:t xml:space="preserve"> (</w:t>
      </w:r>
      <w:r w:rsidR="00F0767F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유럽 시장 기준)</w:t>
      </w:r>
    </w:p>
    <w:p w14:paraId="0CA13328" w14:textId="77777777" w:rsidR="00F70C89" w:rsidRPr="00581301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val="de-DE" w:eastAsia="ko-KR" w:bidi="ar-SA"/>
        </w:rPr>
      </w:pPr>
    </w:p>
    <w:p w14:paraId="1F3449DE" w14:textId="77777777" w:rsidR="00F70C89" w:rsidRPr="00654DF2" w:rsidRDefault="00F70C89" w:rsidP="00F70C89">
      <w:pPr>
        <w:pStyle w:val="Presse-Standard"/>
        <w:rPr>
          <w:rFonts w:ascii="Gulim" w:eastAsia="Gulim" w:hAnsi="Gulim"/>
          <w:b/>
          <w:color w:val="000000" w:themeColor="text1"/>
          <w:szCs w:val="24"/>
          <w:lang w:val="de-DE" w:eastAsia="ko-KR" w:bidi="ar-SA"/>
        </w:rPr>
      </w:pPr>
      <w:r w:rsidRPr="00654DF2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 xml:space="preserve">다이내믹한 최상의 </w:t>
      </w:r>
      <w:proofErr w:type="spellStart"/>
      <w:r w:rsidRPr="00654DF2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>코너링을</w:t>
      </w:r>
      <w:proofErr w:type="spellEnd"/>
      <w:r w:rsidRPr="00654DF2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 xml:space="preserve"> 지원하는 </w:t>
      </w:r>
      <w:r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>레이싱</w:t>
      </w:r>
      <w:r w:rsidRPr="00654DF2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654DF2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>섀시</w:t>
      </w:r>
      <w:proofErr w:type="spellEnd"/>
    </w:p>
    <w:p w14:paraId="3402964D" w14:textId="35B071AD" w:rsidR="00F70C89" w:rsidRPr="00654DF2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흔히 스포츠 세계에서 훈련이란 작은 요소 하나까지도 정복하는 것을 의미하며, 이 같은 맥락에서 포르쉐는 슈퍼 스포츠카 세계에서의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코너링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속도를 이미 한 차원 높게 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lastRenderedPageBreak/>
        <w:t xml:space="preserve">끌어올렸다. 신형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는 레이싱용으로 개발된 완벽한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섀시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,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액슬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스티어링, 초고성능(UHP) 타이어 등을 통해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코너링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속도를 더욱 향상시켰다. 또한, 새롭게 조정된 포르쉐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스태빌리티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매니지먼트(PSM)가 지원하는 스포츠 모드로 더욱 다이내믹한 주행 경험을 제공한다. 강력한 공기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흡입구와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배출구, 웅장한 느낌의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윙은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차체의 형태와 디자인적인 측면에서 최적의 공기 역학을 구현한다. 프런트와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리어에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각각 적용된 265/35 ZR 20인치 타이어와 325/30 ZR 21인치의 크고 넓은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휠은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최상의 제동력과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코너링을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지원한다. 이 밖에도 포르쉐 세라믹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컴포지트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브레이크(PCCB)가 기본 사양으로 탑재되며, 프론트 윙, 휠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하우징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벤트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,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스포츠 디자인 외부 미러의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아우터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쉘,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사이드 섹션의 공기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흡입구와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리어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엔드는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다수의 인테리어 부품들과 같이 탄소섬유 강화 플라스틱으로 제작되었다. 보닛은 차체 경량화를 위해 카본 소재로 만들어졌으며, 기본 트림 루프는 마그네슘으로 제작됐다. 차량 바디의 측면은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와이드한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스웨이지 라인을 보유하고 있다.</w:t>
      </w:r>
    </w:p>
    <w:p w14:paraId="624CDAD7" w14:textId="77777777" w:rsidR="00F70C89" w:rsidRPr="00581301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val="de-DE" w:eastAsia="ko-KR" w:bidi="ar-SA"/>
        </w:rPr>
      </w:pPr>
    </w:p>
    <w:p w14:paraId="39746643" w14:textId="77777777" w:rsidR="00F70C89" w:rsidRPr="00654DF2" w:rsidRDefault="00F70C89" w:rsidP="00F70C89">
      <w:pPr>
        <w:pStyle w:val="Presse-Standard"/>
        <w:rPr>
          <w:rFonts w:ascii="Gulim" w:eastAsia="Gulim" w:hAnsi="Gulim"/>
          <w:b/>
          <w:color w:val="000000" w:themeColor="text1"/>
          <w:szCs w:val="24"/>
          <w:lang w:val="de-DE" w:eastAsia="ko-KR" w:bidi="ar-SA"/>
        </w:rPr>
      </w:pPr>
      <w:r w:rsidRPr="00654DF2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 xml:space="preserve">30kg 경량화된 </w:t>
      </w:r>
      <w:proofErr w:type="spellStart"/>
      <w:r w:rsidRPr="00654DF2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>바이작</w:t>
      </w:r>
      <w:proofErr w:type="spellEnd"/>
      <w:r w:rsidRPr="00654DF2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 xml:space="preserve"> 패키지 옵션</w:t>
      </w:r>
    </w:p>
    <w:p w14:paraId="4183F15B" w14:textId="58BAB8D4" w:rsidR="00F70C89" w:rsidRPr="00E3658B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신형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="003966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 xml:space="preserve">' 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모델의 성능은 차체 중량 30kg 정도를 경량화하는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바이작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패키지(Weissach package) 옵션을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주문하여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한 단계 업그레이드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가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가능하다. 포르쉐 엔지니어들이 개발한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바이작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패키지는 탄소섬유 강화 플라스틱과 티타늄으로 구성된 추가적인 요소를 포함한다. 예를 들어, 루프, 안티 롤 바, 두 개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액슬을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연결하는 지지대 모두 탄소 소재로 만들어졌다. 마그네슘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소재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휠은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섀시를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완벽히 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지탱하며 총 중량과 스프링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하질량</w:t>
      </w:r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을</w:t>
      </w:r>
      <w:proofErr w:type="spellEnd"/>
      <w:r w:rsidRPr="00654D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감소시킨다.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러기지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컴파트먼트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리드와 카본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위브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방식으로 마감된 루프는 차량과 동일한 컬러의 스트립이 새겨져 시각적으로 두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드러져 보이는 외관을 완성한다.</w:t>
      </w:r>
    </w:p>
    <w:p w14:paraId="7DCF01CD" w14:textId="77777777" w:rsidR="00F70C89" w:rsidRPr="00581301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val="de-DE" w:eastAsia="ko-KR" w:bidi="ar-SA"/>
        </w:rPr>
      </w:pPr>
    </w:p>
    <w:p w14:paraId="09851C33" w14:textId="77777777" w:rsidR="00F70C89" w:rsidRPr="00FE3990" w:rsidRDefault="00F70C89" w:rsidP="00F70C89">
      <w:pPr>
        <w:pStyle w:val="Presse-Standard"/>
        <w:rPr>
          <w:rFonts w:ascii="Gulim" w:eastAsia="Gulim" w:hAnsi="Gulim"/>
          <w:b/>
          <w:color w:val="000000" w:themeColor="text1"/>
          <w:szCs w:val="24"/>
          <w:lang w:val="de-DE" w:eastAsia="ko-KR" w:bidi="ar-SA"/>
        </w:rPr>
      </w:pPr>
      <w:r w:rsidRPr="00FE3990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>스포티한 인테리어</w:t>
      </w:r>
    </w:p>
    <w:p w14:paraId="5297746B" w14:textId="558CE371" w:rsidR="00F70C89" w:rsidRPr="0078018B" w:rsidRDefault="003966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R2</w:t>
      </w:r>
      <w:r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의 </w:t>
      </w:r>
      <w:r w:rsidR="00F70C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시트</w:t>
      </w:r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에는 기본 사양으로 </w:t>
      </w:r>
      <w:r w:rsidR="00F70C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레드 컬러의</w:t>
      </w:r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알칸타라</w:t>
      </w:r>
      <w:proofErr w:type="spellEnd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소재, 블랙 가죽, 그리고 카본 </w:t>
      </w:r>
      <w:proofErr w:type="spellStart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위브</w:t>
      </w:r>
      <w:proofErr w:type="spellEnd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마감의 인테리어 부품들이 적용되었다. 기어 변속 패들을 장착한 GT2 RS의 스포츠 스티어링 </w:t>
      </w:r>
      <w:proofErr w:type="spellStart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휠은</w:t>
      </w:r>
      <w:proofErr w:type="spellEnd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="00F70C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보다 </w:t>
      </w:r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빠르고 스포티한 기어 변속이 가능하고, 운전자와 탑승자들은 카본 </w:t>
      </w:r>
      <w:proofErr w:type="spellStart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위브</w:t>
      </w:r>
      <w:proofErr w:type="spellEnd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마감의 풀 </w:t>
      </w:r>
      <w:proofErr w:type="spellStart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버킷</w:t>
      </w:r>
      <w:proofErr w:type="spellEnd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시트를 통해 고성능 스포츠카의 다이내믹한 승차감을 경험할 수 있다. 모든 911차량과 마찬가지로 포르쉐 </w:t>
      </w:r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lastRenderedPageBreak/>
        <w:t>커뮤니케이션 매니지먼트(PCM)가 탑재되어, 오디오, 내비게이션</w:t>
      </w:r>
      <w:r w:rsidR="00F70C89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,</w:t>
      </w:r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커뮤니케이션을 위한 중앙 제어 장치를 지원한다. </w:t>
      </w:r>
      <w:proofErr w:type="spellStart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커넥트</w:t>
      </w:r>
      <w:proofErr w:type="spellEnd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플러스 모듈, 스마트폰을 통한 상세 디스플레이, 주행 자동 기록 및 분석이 가능한 포르쉐 트랙 </w:t>
      </w:r>
      <w:proofErr w:type="spellStart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프리시전</w:t>
      </w:r>
      <w:proofErr w:type="spellEnd"/>
      <w:r w:rsidR="00F70C89"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앱(Porsche Track Precision App)도 기본 사양으로 탑재된다.</w:t>
      </w:r>
    </w:p>
    <w:p w14:paraId="175A06F0" w14:textId="77777777" w:rsidR="00F70C89" w:rsidRPr="00581301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val="de-DE" w:eastAsia="ko-KR" w:bidi="ar-SA"/>
        </w:rPr>
      </w:pPr>
    </w:p>
    <w:p w14:paraId="73C8E566" w14:textId="711EBA56" w:rsidR="00F70C89" w:rsidRPr="0078018B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더욱 확장된 PCM 기능을 지원하는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크로노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패키지 옵션 사양은 주행 시간을 표시하고 저장 및 측정하는 퍼포먼스 디스플레이를 지원한다. 아날로그 및 디지털 디스플레이와 함께 스위치 패널에 장착된 스톱워치 기능도 포함된다. 또한,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크로노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패키지에는 랩 트리거가 제공되며, 스타트 및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피니시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라인에서 랩 트리거와 함께 포르쉐 트랙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프리시전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앱을 이용하면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더욱 정확한 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랩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타임 기록이 가능하다.</w:t>
      </w:r>
    </w:p>
    <w:p w14:paraId="7D156D71" w14:textId="77777777" w:rsidR="00F70C89" w:rsidRPr="00581301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val="de-DE" w:eastAsia="ko-KR" w:bidi="ar-SA"/>
        </w:rPr>
      </w:pPr>
    </w:p>
    <w:p w14:paraId="3A147DC4" w14:textId="77777777" w:rsidR="00F70C89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eastAsia="ko-KR" w:bidi="ar-SA"/>
        </w:rPr>
      </w:pPr>
      <w:r w:rsidRPr="0081063F">
        <w:rPr>
          <w:rFonts w:ascii="Gulim" w:eastAsia="Gulim" w:hAnsi="Gulim" w:hint="eastAsia"/>
          <w:b/>
          <w:color w:val="000000" w:themeColor="text1"/>
          <w:szCs w:val="24"/>
          <w:lang w:val="de-DE" w:eastAsia="ko-KR" w:bidi="ar-SA"/>
        </w:rPr>
        <w:t>신형 911 GT2 RS와 매칭되는 포르쉐 디자인의 특별 제작 시계</w:t>
      </w:r>
      <w:r w:rsidRPr="00A54AEE">
        <w:rPr>
          <w:rFonts w:ascii="Gulim" w:eastAsia="Gulim" w:hAnsi="Gulim" w:hint="eastAsia"/>
          <w:color w:val="000000" w:themeColor="text1"/>
          <w:szCs w:val="24"/>
          <w:highlight w:val="yellow"/>
          <w:lang w:eastAsia="ko-KR" w:bidi="ar-SA"/>
        </w:rPr>
        <w:t xml:space="preserve"> </w:t>
      </w:r>
    </w:p>
    <w:p w14:paraId="3F298977" w14:textId="0E25B0B8" w:rsidR="00F70C89" w:rsidRPr="0078018B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포르쉐 디자인은 포르쉐 모터 스포츠와 함께 신형 스포츠카 고객들을 위해 911 GT2 RS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크로노그래프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손목시계를 선보인다.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크로노그래프는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신형 911 드라이버만을 위한 한정 제품으로, 포르쉐 디자인이 3년간 공들여 최초로 제작한 </w:t>
      </w:r>
      <w:proofErr w:type="spellStart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무브먼트가</w:t>
      </w:r>
      <w:proofErr w:type="spellEnd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적용됐다. </w:t>
      </w:r>
      <w:proofErr w:type="spellStart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무브먼트</w:t>
      </w:r>
      <w:proofErr w:type="spellEnd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칼리버</w:t>
      </w:r>
      <w:proofErr w:type="spellEnd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01.200은 </w:t>
      </w:r>
      <w:proofErr w:type="spellStart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플라이백</w:t>
      </w:r>
      <w:proofErr w:type="spellEnd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기능과 </w:t>
      </w:r>
      <w:proofErr w:type="spellStart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로드패스</w:t>
      </w:r>
      <w:proofErr w:type="spellEnd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구조로 최적화된 </w:t>
      </w:r>
      <w:proofErr w:type="spellStart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무브먼트</w:t>
      </w:r>
      <w:proofErr w:type="spellEnd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proofErr w:type="spellStart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브릿지를</w:t>
      </w:r>
      <w:proofErr w:type="spellEnd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포함하며, 공식 </w:t>
      </w:r>
      <w:proofErr w:type="spellStart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크로노미터</w:t>
      </w:r>
      <w:proofErr w:type="spellEnd"/>
      <w:r w:rsidRPr="00DC1194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인증기관(CO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SC)의 정품 증명서가 동봉되어 있다. 시계의 외관은 초경량 티타늄이 사용됐다.</w:t>
      </w:r>
    </w:p>
    <w:p w14:paraId="378B7C16" w14:textId="77777777" w:rsidR="00F70C89" w:rsidRPr="00581301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highlight w:val="yellow"/>
          <w:lang w:val="de-DE" w:eastAsia="ko-KR" w:bidi="ar-SA"/>
        </w:rPr>
      </w:pPr>
    </w:p>
    <w:p w14:paraId="7D243A5F" w14:textId="342352E4" w:rsidR="00F70C89" w:rsidRDefault="00F70C89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모터 스</w:t>
      </w:r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포츠에서 영감을 받은 </w:t>
      </w:r>
      <w:proofErr w:type="spellStart"/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플라이백</w:t>
      </w:r>
      <w:proofErr w:type="spellEnd"/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기능은 포르쉐 시계만의 특별함을 드러낸다. 전통적인 </w:t>
      </w:r>
      <w:proofErr w:type="spellStart"/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크로노그래프의</w:t>
      </w:r>
      <w:proofErr w:type="spellEnd"/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경우,</w:t>
      </w:r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버튼을 세 번 눌러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구간 별로 시간을 측정하는 </w:t>
      </w:r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방식으로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처음 누르면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크로노그래프가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정지하고, 두 번 누를 경우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리셋되며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, 세 번째에는 다시 시간을 측정한다.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플라이백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기능을 탑재한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크로노그래프는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이 같은 과정이 자동적 그리고 연속적으로 빠르게 일어난다.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스탑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기능</w:t>
      </w:r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과 현재 시간 표시 기능은 노란색으로 명확히 구분되어 있으며, 많은 </w:t>
      </w:r>
      <w:proofErr w:type="spellStart"/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디테일한</w:t>
      </w:r>
      <w:proofErr w:type="spellEnd"/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부분들에 신형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B816F2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모델의 특징이 반영됐다. 텅스텐으로 만들어진 굴곡진 모양의 </w:t>
      </w:r>
      <w:proofErr w:type="spellStart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로터는</w:t>
      </w:r>
      <w:proofErr w:type="spellEnd"/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911 GT2 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의 가장자리를 본 떠 디자인되었다. 다이얼은 카본 소재로 제작되고, 시계 디스플레이는 차량 계기판과 회전속도계와 매칭되도록 디자인되었다. 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911 GT2 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lastRenderedPageBreak/>
        <w:t>RS</w:t>
      </w:r>
      <w:r w:rsidR="00396689">
        <w:rPr>
          <w:rFonts w:ascii="Gulim" w:eastAsia="Gulim" w:hAnsi="Gulim" w:hint="eastAsia"/>
          <w:color w:val="000000" w:themeColor="text1"/>
          <w:szCs w:val="24"/>
          <w:lang w:eastAsia="ko-KR" w:bidi="ar-SA"/>
        </w:rPr>
        <w:t>'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와 전용 시계는 전 세계 포르쉐 센터에서만 독점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판매하며,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차량과 시계는 고객의 요구를 반영해 맞춤형으로 제작되어 </w:t>
      </w: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제공</w:t>
      </w:r>
      <w:r w:rsidRPr="0078018B"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된다.</w:t>
      </w:r>
    </w:p>
    <w:p w14:paraId="4A2FBD49" w14:textId="22F778CC" w:rsidR="00F0767F" w:rsidRDefault="00F0767F" w:rsidP="00F70C89">
      <w:pPr>
        <w:pStyle w:val="Presse-Standard"/>
        <w:rPr>
          <w:rFonts w:ascii="Gulim" w:eastAsia="Gulim" w:hAnsi="Gulim"/>
          <w:color w:val="000000" w:themeColor="text1"/>
          <w:szCs w:val="24"/>
          <w:lang w:val="de-DE" w:eastAsia="ko-KR" w:bidi="ar-SA"/>
        </w:rPr>
      </w:pPr>
    </w:p>
    <w:p w14:paraId="0AE1E5D5" w14:textId="165C537E" w:rsidR="00F0767F" w:rsidRDefault="00F0767F" w:rsidP="00F0767F">
      <w:pPr>
        <w:pStyle w:val="Presse-Standard"/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</w:pPr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*해당 모델은 국내 </w:t>
      </w:r>
      <w:bookmarkStart w:id="0" w:name="_GoBack"/>
      <w:bookmarkEnd w:id="0"/>
      <w:proofErr w:type="spellStart"/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>출시계획이</w:t>
      </w:r>
      <w:proofErr w:type="spellEnd"/>
      <w:r>
        <w:rPr>
          <w:rFonts w:ascii="Gulim" w:eastAsia="Gulim" w:hAnsi="Gulim" w:hint="eastAsia"/>
          <w:color w:val="000000" w:themeColor="text1"/>
          <w:szCs w:val="24"/>
          <w:lang w:val="de-DE" w:eastAsia="ko-KR" w:bidi="ar-SA"/>
        </w:rPr>
        <w:t xml:space="preserve"> 없습니다.</w:t>
      </w:r>
    </w:p>
    <w:p w14:paraId="71E03B4E" w14:textId="77777777" w:rsidR="00F70C89" w:rsidRPr="00581301" w:rsidRDefault="00F70C89" w:rsidP="00F70C89">
      <w:pPr>
        <w:pStyle w:val="Presse-Standard"/>
        <w:spacing w:line="276" w:lineRule="auto"/>
        <w:rPr>
          <w:rFonts w:ascii="Gulim" w:eastAsia="Gulim" w:hAnsi="Gulim"/>
          <w:sz w:val="20"/>
          <w:lang w:val="de-DE" w:eastAsia="ko-KR"/>
        </w:rPr>
      </w:pPr>
    </w:p>
    <w:p w14:paraId="22CCD803" w14:textId="6BB07887" w:rsidR="00D64BCA" w:rsidRPr="00F70C89" w:rsidRDefault="00F70C89" w:rsidP="00F70C89">
      <w:pPr>
        <w:pStyle w:val="Presse-Standard"/>
        <w:spacing w:line="276" w:lineRule="auto"/>
        <w:jc w:val="center"/>
        <w:rPr>
          <w:rFonts w:eastAsia="Gulim"/>
          <w:i/>
          <w:sz w:val="20"/>
          <w:lang w:eastAsia="ko-KR"/>
        </w:rPr>
      </w:pPr>
      <w:r w:rsidRPr="000174A5">
        <w:rPr>
          <w:rFonts w:eastAsia="Gulim"/>
          <w:i/>
          <w:sz w:val="20"/>
          <w:lang w:eastAsia="ko-KR"/>
        </w:rPr>
        <w:t># # #</w:t>
      </w:r>
    </w:p>
    <w:sectPr w:rsidR="00D64BCA" w:rsidRPr="00F70C89" w:rsidSect="00E24D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1418" w:bottom="284" w:left="1418" w:header="96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A070" w14:textId="77777777" w:rsidR="00DA05A3" w:rsidRDefault="00DA05A3">
      <w:r>
        <w:separator/>
      </w:r>
    </w:p>
  </w:endnote>
  <w:endnote w:type="continuationSeparator" w:id="0">
    <w:p w14:paraId="005FB132" w14:textId="77777777" w:rsidR="00DA05A3" w:rsidRDefault="00DA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Condense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9740" w14:textId="2AF2F5F4" w:rsidR="002511F4" w:rsidRPr="00242013" w:rsidRDefault="002511F4" w:rsidP="00AD4313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04"/>
      </w:tabs>
      <w:rPr>
        <w:lang w:val="de-DE"/>
      </w:rPr>
    </w:pPr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F0767F">
      <w:rPr>
        <w:rFonts w:ascii="Arial" w:hAnsi="Arial" w:cs="Arial"/>
        <w:noProof/>
      </w:rPr>
      <w:t>18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F0767F">
      <w:rPr>
        <w:rFonts w:ascii="Arial" w:hAnsi="Arial" w:cs="Arial"/>
        <w:noProof/>
      </w:rPr>
      <w:t>18</w:t>
    </w:r>
    <w:r>
      <w:rPr>
        <w:rFonts w:ascii="Arial" w:hAnsi="Arial" w:cs="Arial"/>
      </w:rPr>
      <w:fldChar w:fldCharType="end"/>
    </w:r>
    <w:r>
      <w:tab/>
    </w:r>
  </w:p>
  <w:p w14:paraId="77DB01A1" w14:textId="1BFC832A" w:rsidR="002511F4" w:rsidRPr="00242013" w:rsidRDefault="002511F4" w:rsidP="003D1072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3D93" w14:textId="359C1F15" w:rsidR="002511F4" w:rsidRPr="00242013" w:rsidRDefault="002511F4" w:rsidP="00AD4313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670"/>
      </w:tabs>
      <w:rPr>
        <w:lang w:val="de-DE"/>
      </w:rPr>
    </w:pPr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F0767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F0767F">
      <w:rPr>
        <w:rFonts w:ascii="Arial" w:hAnsi="Arial" w:cs="Arial"/>
        <w:noProof/>
      </w:rPr>
      <w:t>18</w:t>
    </w:r>
    <w:r>
      <w:rPr>
        <w:rFonts w:ascii="Arial" w:hAnsi="Arial" w:cs="Arial"/>
      </w:rPr>
      <w:fldChar w:fldCharType="end"/>
    </w:r>
    <w:r>
      <w:tab/>
    </w:r>
  </w:p>
  <w:p w14:paraId="2B361DB9" w14:textId="46AADE36" w:rsidR="002511F4" w:rsidRPr="00242013" w:rsidRDefault="002511F4" w:rsidP="00AD4313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242013">
      <w:rPr>
        <w:lang w:val="de-DE"/>
      </w:rPr>
      <w:tab/>
    </w:r>
    <w:r w:rsidRPr="00242013">
      <w:rPr>
        <w:lang w:val="de-DE"/>
      </w:rPr>
      <w:tab/>
    </w:r>
  </w:p>
  <w:p w14:paraId="029AC900" w14:textId="0D3BD16E" w:rsidR="002511F4" w:rsidRPr="00242013" w:rsidRDefault="002511F4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2DBB" w14:textId="77777777" w:rsidR="00DA05A3" w:rsidRDefault="00DA05A3">
      <w:r>
        <w:separator/>
      </w:r>
    </w:p>
  </w:footnote>
  <w:footnote w:type="continuationSeparator" w:id="0">
    <w:p w14:paraId="26DEE33E" w14:textId="77777777" w:rsidR="00DA05A3" w:rsidRDefault="00DA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3D40" w14:textId="62922E5A" w:rsidR="002511F4" w:rsidRPr="00E72744" w:rsidRDefault="002511F4">
    <w:pPr>
      <w:pStyle w:val="Presse-Information"/>
      <w:pBdr>
        <w:bottom w:val="single" w:sz="2" w:space="1" w:color="auto"/>
      </w:pBdr>
      <w:rPr>
        <w:rFonts w:ascii="Arial" w:hAnsi="Arial"/>
        <w:sz w:val="24"/>
        <w:lang w:eastAsia="ko-KR"/>
      </w:rPr>
    </w:pPr>
    <w:r>
      <w:rPr>
        <w:rFonts w:ascii="Arial" w:hAnsi="Arial"/>
        <w:sz w:val="24"/>
      </w:rPr>
      <w:t xml:space="preserve">Press </w:t>
    </w:r>
    <w:r>
      <w:rPr>
        <w:rFonts w:ascii="Arial" w:hAnsi="Arial" w:hint="eastAsia"/>
        <w:sz w:val="24"/>
        <w:lang w:eastAsia="ko-KR"/>
      </w:rPr>
      <w:t>kit</w:t>
    </w:r>
    <w:r>
      <w:tab/>
    </w:r>
    <w:r w:rsidRPr="00D3736F">
      <w:rPr>
        <w:rFonts w:ascii="Arial" w:eastAsia="Malgun Gothic" w:hAnsi="Arial" w:hint="eastAsia"/>
        <w:b/>
        <w:sz w:val="24"/>
        <w:lang w:eastAsia="ko-KR"/>
      </w:rPr>
      <w:t>PI20170</w:t>
    </w:r>
    <w:r w:rsidRPr="00C05F76">
      <w:rPr>
        <w:rFonts w:ascii="Arial" w:eastAsia="Malgun Gothic" w:hAnsi="Arial" w:hint="eastAsia"/>
        <w:b/>
        <w:color w:val="000000" w:themeColor="text1"/>
        <w:sz w:val="24"/>
        <w:lang w:eastAsia="ko-KR"/>
      </w:rPr>
      <w:t>9</w:t>
    </w:r>
    <w:r w:rsidR="00C05F76" w:rsidRPr="00C05F76">
      <w:rPr>
        <w:rFonts w:ascii="Arial" w:eastAsia="Malgun Gothic" w:hAnsi="Arial" w:hint="eastAsia"/>
        <w:b/>
        <w:color w:val="000000" w:themeColor="text1"/>
        <w:sz w:val="24"/>
        <w:lang w:eastAsia="ko-KR"/>
      </w:rPr>
      <w:t>12</w:t>
    </w:r>
  </w:p>
  <w:p w14:paraId="3017763D" w14:textId="77777777" w:rsidR="002511F4" w:rsidRPr="000178E5" w:rsidRDefault="002511F4" w:rsidP="000178E5">
    <w:pPr>
      <w:pStyle w:val="Presse-Titel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EA70" w14:textId="77777777" w:rsidR="002511F4" w:rsidRDefault="00E85E0C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object w:dxaOrig="2625" w:dyaOrig="1395" w14:anchorId="5089D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58.15pt;margin-top:6pt;width:131pt;height:70pt;z-index:251657728;visibility:visible;mso-wrap-edited:f">
          <v:imagedata r:id="rId1" o:title="" gain="1.25"/>
        </v:shape>
        <o:OLEObject Type="Embed" ProgID="Word.Picture.8" ShapeID="_x0000_s2056" DrawAspect="Content" ObjectID="_1566417723" r:id="rId2"/>
      </w:object>
    </w:r>
  </w:p>
  <w:p w14:paraId="533A6CB4" w14:textId="77777777" w:rsidR="002511F4" w:rsidRDefault="002511F4">
    <w:pPr>
      <w:pStyle w:val="Presse-Information"/>
      <w:pBdr>
        <w:bottom w:val="none" w:sz="0" w:space="0" w:color="auto"/>
      </w:pBdr>
      <w:rPr>
        <w:u w:val="single"/>
      </w:rPr>
    </w:pPr>
  </w:p>
  <w:p w14:paraId="03692111" w14:textId="77777777" w:rsidR="002511F4" w:rsidRDefault="002511F4">
    <w:pPr>
      <w:pStyle w:val="Presse-Information"/>
      <w:pBdr>
        <w:bottom w:val="none" w:sz="0" w:space="0" w:color="auto"/>
      </w:pBdr>
      <w:rPr>
        <w:u w:val="single"/>
      </w:rPr>
    </w:pPr>
  </w:p>
  <w:p w14:paraId="732648C9" w14:textId="77777777" w:rsidR="002511F4" w:rsidRDefault="002511F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EC34F64" w14:textId="77777777" w:rsidR="002511F4" w:rsidRPr="00377D4F" w:rsidRDefault="002511F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5C97948" w14:textId="77777777" w:rsidR="002511F4" w:rsidRPr="00377D4F" w:rsidRDefault="002511F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D3EA3B5" w14:textId="53F43ED3" w:rsidR="002511F4" w:rsidRPr="00C05F76" w:rsidRDefault="002511F4">
    <w:pPr>
      <w:pStyle w:val="Presse-Information"/>
      <w:pBdr>
        <w:bottom w:val="single" w:sz="2" w:space="1" w:color="auto"/>
      </w:pBdr>
      <w:rPr>
        <w:rFonts w:ascii="Arial" w:hAnsi="Arial" w:cs="Arial"/>
        <w:color w:val="000000" w:themeColor="text1"/>
      </w:rPr>
    </w:pPr>
    <w:r w:rsidRPr="00C05F76">
      <w:rPr>
        <w:rFonts w:ascii="Arial" w:hAnsi="Arial"/>
        <w:color w:val="000000" w:themeColor="text1"/>
      </w:rPr>
      <w:t xml:space="preserve">Press </w:t>
    </w:r>
    <w:r w:rsidRPr="00C05F76">
      <w:rPr>
        <w:rFonts w:ascii="Arial" w:hAnsi="Arial" w:hint="eastAsia"/>
        <w:color w:val="000000" w:themeColor="text1"/>
        <w:lang w:eastAsia="ko-KR"/>
      </w:rPr>
      <w:t>kit</w:t>
    </w:r>
    <w:r w:rsidRPr="00C05F76">
      <w:rPr>
        <w:color w:val="000000" w:themeColor="text1"/>
      </w:rPr>
      <w:tab/>
    </w:r>
    <w:r w:rsidRPr="00C05F76">
      <w:rPr>
        <w:rFonts w:ascii="Arial" w:eastAsia="Malgun Gothic" w:hAnsi="Arial" w:hint="eastAsia"/>
        <w:b/>
        <w:color w:val="000000" w:themeColor="text1"/>
        <w:sz w:val="24"/>
        <w:lang w:eastAsia="ko-KR"/>
      </w:rPr>
      <w:t>PI201709</w:t>
    </w:r>
    <w:r w:rsidR="00C05F76" w:rsidRPr="00C05F76">
      <w:rPr>
        <w:rFonts w:ascii="Arial" w:eastAsia="Malgun Gothic" w:hAnsi="Arial" w:hint="eastAsia"/>
        <w:b/>
        <w:color w:val="000000" w:themeColor="text1"/>
        <w:sz w:val="24"/>
        <w:lang w:eastAsia="ko-KR"/>
      </w:rPr>
      <w:t>12</w:t>
    </w:r>
  </w:p>
  <w:p w14:paraId="471B4DD1" w14:textId="77777777" w:rsidR="002511F4" w:rsidRDefault="002511F4" w:rsidP="00782BFC">
    <w:pPr>
      <w:pStyle w:val="Presse-Titel"/>
      <w:ind w:right="236"/>
      <w:jc w:val="right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72FE"/>
    <w:multiLevelType w:val="multilevel"/>
    <w:tmpl w:val="2ECCA12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561C9E"/>
    <w:multiLevelType w:val="hybridMultilevel"/>
    <w:tmpl w:val="3DDC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C2904"/>
    <w:multiLevelType w:val="hybridMultilevel"/>
    <w:tmpl w:val="ABA09E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545479"/>
    <w:multiLevelType w:val="hybridMultilevel"/>
    <w:tmpl w:val="0E0C56C0"/>
    <w:lvl w:ilvl="0" w:tplc="FDF41F88">
      <w:numFmt w:val="bullet"/>
      <w:lvlText w:val=""/>
      <w:lvlJc w:val="left"/>
      <w:pPr>
        <w:ind w:left="7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4"/>
  </w:num>
  <w:num w:numId="38">
    <w:abstractNumId w:val="3"/>
  </w:num>
  <w:num w:numId="39">
    <w:abstractNumId w:val="3"/>
  </w:num>
  <w:num w:numId="40">
    <w:abstractNumId w:val="3"/>
  </w:num>
  <w:num w:numId="41">
    <w:abstractNumId w:val="7"/>
  </w:num>
  <w:num w:numId="42">
    <w:abstractNumId w:val="5"/>
  </w:num>
  <w:num w:numId="43">
    <w:abstractNumId w:val="2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de-DE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7"/>
    <w:rsid w:val="00000FFE"/>
    <w:rsid w:val="00001227"/>
    <w:rsid w:val="00002DF8"/>
    <w:rsid w:val="0000524D"/>
    <w:rsid w:val="00006460"/>
    <w:rsid w:val="00010CC5"/>
    <w:rsid w:val="00013ADA"/>
    <w:rsid w:val="00016EB4"/>
    <w:rsid w:val="000174A5"/>
    <w:rsid w:val="000178E5"/>
    <w:rsid w:val="00017A2A"/>
    <w:rsid w:val="000246EE"/>
    <w:rsid w:val="000259B6"/>
    <w:rsid w:val="00026258"/>
    <w:rsid w:val="00030686"/>
    <w:rsid w:val="00030AA7"/>
    <w:rsid w:val="0003129B"/>
    <w:rsid w:val="000313F5"/>
    <w:rsid w:val="00031507"/>
    <w:rsid w:val="00031725"/>
    <w:rsid w:val="00033D59"/>
    <w:rsid w:val="00033E98"/>
    <w:rsid w:val="0003446C"/>
    <w:rsid w:val="000359E4"/>
    <w:rsid w:val="00036F74"/>
    <w:rsid w:val="000425B7"/>
    <w:rsid w:val="00044253"/>
    <w:rsid w:val="000445CD"/>
    <w:rsid w:val="000449AF"/>
    <w:rsid w:val="00044AFC"/>
    <w:rsid w:val="00045B90"/>
    <w:rsid w:val="00051264"/>
    <w:rsid w:val="000522C7"/>
    <w:rsid w:val="00054596"/>
    <w:rsid w:val="00056C9F"/>
    <w:rsid w:val="00063EC2"/>
    <w:rsid w:val="00063ED4"/>
    <w:rsid w:val="00066108"/>
    <w:rsid w:val="00066FD7"/>
    <w:rsid w:val="00074C9C"/>
    <w:rsid w:val="000759D8"/>
    <w:rsid w:val="00076B76"/>
    <w:rsid w:val="00080601"/>
    <w:rsid w:val="00080A6B"/>
    <w:rsid w:val="000810DF"/>
    <w:rsid w:val="00082617"/>
    <w:rsid w:val="00085E1F"/>
    <w:rsid w:val="00091765"/>
    <w:rsid w:val="00091861"/>
    <w:rsid w:val="000957F3"/>
    <w:rsid w:val="00096AD2"/>
    <w:rsid w:val="00096C26"/>
    <w:rsid w:val="000A375F"/>
    <w:rsid w:val="000A42B2"/>
    <w:rsid w:val="000A4F9D"/>
    <w:rsid w:val="000A51E1"/>
    <w:rsid w:val="000A712D"/>
    <w:rsid w:val="000A71A3"/>
    <w:rsid w:val="000B2C37"/>
    <w:rsid w:val="000B40F3"/>
    <w:rsid w:val="000B5694"/>
    <w:rsid w:val="000C4A27"/>
    <w:rsid w:val="000C6A49"/>
    <w:rsid w:val="000C6D6D"/>
    <w:rsid w:val="000D147B"/>
    <w:rsid w:val="000D4CA6"/>
    <w:rsid w:val="000D5173"/>
    <w:rsid w:val="000D7C1F"/>
    <w:rsid w:val="000E06EC"/>
    <w:rsid w:val="000E0B9D"/>
    <w:rsid w:val="000E4003"/>
    <w:rsid w:val="000E7C20"/>
    <w:rsid w:val="000F16A2"/>
    <w:rsid w:val="000F797F"/>
    <w:rsid w:val="00100362"/>
    <w:rsid w:val="0010045D"/>
    <w:rsid w:val="00100964"/>
    <w:rsid w:val="001016FD"/>
    <w:rsid w:val="00103AC8"/>
    <w:rsid w:val="00104A51"/>
    <w:rsid w:val="001050ED"/>
    <w:rsid w:val="001068BA"/>
    <w:rsid w:val="00111F12"/>
    <w:rsid w:val="0011241A"/>
    <w:rsid w:val="001168A8"/>
    <w:rsid w:val="00116FFF"/>
    <w:rsid w:val="00120A08"/>
    <w:rsid w:val="00121652"/>
    <w:rsid w:val="0012348F"/>
    <w:rsid w:val="00123DAC"/>
    <w:rsid w:val="0012460A"/>
    <w:rsid w:val="00125396"/>
    <w:rsid w:val="00125CA8"/>
    <w:rsid w:val="001275C0"/>
    <w:rsid w:val="00127BAA"/>
    <w:rsid w:val="00133C16"/>
    <w:rsid w:val="0013503A"/>
    <w:rsid w:val="0013559B"/>
    <w:rsid w:val="00135994"/>
    <w:rsid w:val="00137381"/>
    <w:rsid w:val="00140155"/>
    <w:rsid w:val="001408E1"/>
    <w:rsid w:val="00143B67"/>
    <w:rsid w:val="00144E53"/>
    <w:rsid w:val="001458D6"/>
    <w:rsid w:val="0014607D"/>
    <w:rsid w:val="001465DD"/>
    <w:rsid w:val="00146628"/>
    <w:rsid w:val="00146A60"/>
    <w:rsid w:val="00146BD8"/>
    <w:rsid w:val="00151221"/>
    <w:rsid w:val="00151FAA"/>
    <w:rsid w:val="0015207A"/>
    <w:rsid w:val="001520A9"/>
    <w:rsid w:val="00153F50"/>
    <w:rsid w:val="00156344"/>
    <w:rsid w:val="00161BF7"/>
    <w:rsid w:val="00162B76"/>
    <w:rsid w:val="00165293"/>
    <w:rsid w:val="00172B25"/>
    <w:rsid w:val="0017362B"/>
    <w:rsid w:val="00174AD2"/>
    <w:rsid w:val="0018179A"/>
    <w:rsid w:val="00181DBE"/>
    <w:rsid w:val="0018229E"/>
    <w:rsid w:val="001840AA"/>
    <w:rsid w:val="00184ED2"/>
    <w:rsid w:val="00186134"/>
    <w:rsid w:val="00186BFA"/>
    <w:rsid w:val="00187406"/>
    <w:rsid w:val="00192216"/>
    <w:rsid w:val="00193FCF"/>
    <w:rsid w:val="0019471B"/>
    <w:rsid w:val="00195304"/>
    <w:rsid w:val="00196043"/>
    <w:rsid w:val="00196E45"/>
    <w:rsid w:val="00196F07"/>
    <w:rsid w:val="00196F6D"/>
    <w:rsid w:val="00197FB9"/>
    <w:rsid w:val="001A017E"/>
    <w:rsid w:val="001A0965"/>
    <w:rsid w:val="001A120F"/>
    <w:rsid w:val="001A3232"/>
    <w:rsid w:val="001A61E1"/>
    <w:rsid w:val="001B5A2E"/>
    <w:rsid w:val="001B61F5"/>
    <w:rsid w:val="001B65AE"/>
    <w:rsid w:val="001B69F0"/>
    <w:rsid w:val="001B779E"/>
    <w:rsid w:val="001B7A27"/>
    <w:rsid w:val="001C1160"/>
    <w:rsid w:val="001C1FF2"/>
    <w:rsid w:val="001C29D8"/>
    <w:rsid w:val="001C2EEC"/>
    <w:rsid w:val="001C3782"/>
    <w:rsid w:val="001C7396"/>
    <w:rsid w:val="001D2CB1"/>
    <w:rsid w:val="001D2D6B"/>
    <w:rsid w:val="001D43E3"/>
    <w:rsid w:val="001E4B4F"/>
    <w:rsid w:val="001E6424"/>
    <w:rsid w:val="001F07DC"/>
    <w:rsid w:val="001F3047"/>
    <w:rsid w:val="001F34EE"/>
    <w:rsid w:val="001F35E1"/>
    <w:rsid w:val="001F58B6"/>
    <w:rsid w:val="001F5C25"/>
    <w:rsid w:val="001F62F9"/>
    <w:rsid w:val="00200EB5"/>
    <w:rsid w:val="002027CD"/>
    <w:rsid w:val="00204656"/>
    <w:rsid w:val="002047A0"/>
    <w:rsid w:val="00206E4A"/>
    <w:rsid w:val="002072D8"/>
    <w:rsid w:val="0021094E"/>
    <w:rsid w:val="00211C2C"/>
    <w:rsid w:val="00217E75"/>
    <w:rsid w:val="00221050"/>
    <w:rsid w:val="00221132"/>
    <w:rsid w:val="002218B2"/>
    <w:rsid w:val="00223C7B"/>
    <w:rsid w:val="00225606"/>
    <w:rsid w:val="00225E7B"/>
    <w:rsid w:val="00226672"/>
    <w:rsid w:val="00226B19"/>
    <w:rsid w:val="002303F4"/>
    <w:rsid w:val="00230A49"/>
    <w:rsid w:val="00232FA1"/>
    <w:rsid w:val="002370F1"/>
    <w:rsid w:val="00242013"/>
    <w:rsid w:val="0024446D"/>
    <w:rsid w:val="00244CE3"/>
    <w:rsid w:val="00247BDA"/>
    <w:rsid w:val="002511F4"/>
    <w:rsid w:val="002526F1"/>
    <w:rsid w:val="00252E68"/>
    <w:rsid w:val="0025376D"/>
    <w:rsid w:val="0025405C"/>
    <w:rsid w:val="00255177"/>
    <w:rsid w:val="0025629B"/>
    <w:rsid w:val="00256D2F"/>
    <w:rsid w:val="00256EFD"/>
    <w:rsid w:val="0026030D"/>
    <w:rsid w:val="0026216F"/>
    <w:rsid w:val="00265571"/>
    <w:rsid w:val="0026570E"/>
    <w:rsid w:val="002665DA"/>
    <w:rsid w:val="0027190A"/>
    <w:rsid w:val="0027344D"/>
    <w:rsid w:val="002745AB"/>
    <w:rsid w:val="00274633"/>
    <w:rsid w:val="00274C74"/>
    <w:rsid w:val="002755A9"/>
    <w:rsid w:val="00277108"/>
    <w:rsid w:val="00277772"/>
    <w:rsid w:val="00281797"/>
    <w:rsid w:val="00282351"/>
    <w:rsid w:val="00283A99"/>
    <w:rsid w:val="0028412F"/>
    <w:rsid w:val="00285042"/>
    <w:rsid w:val="00286EE8"/>
    <w:rsid w:val="00292713"/>
    <w:rsid w:val="002B08D7"/>
    <w:rsid w:val="002B2380"/>
    <w:rsid w:val="002B7D41"/>
    <w:rsid w:val="002C1D60"/>
    <w:rsid w:val="002C4DD7"/>
    <w:rsid w:val="002D06BE"/>
    <w:rsid w:val="002D08A1"/>
    <w:rsid w:val="002D3241"/>
    <w:rsid w:val="002D4A27"/>
    <w:rsid w:val="002D6B8D"/>
    <w:rsid w:val="002E1ECF"/>
    <w:rsid w:val="002E3628"/>
    <w:rsid w:val="002E3805"/>
    <w:rsid w:val="002E60A5"/>
    <w:rsid w:val="002E6653"/>
    <w:rsid w:val="002E68F9"/>
    <w:rsid w:val="002F1D53"/>
    <w:rsid w:val="002F32B6"/>
    <w:rsid w:val="002F44BF"/>
    <w:rsid w:val="002F6EA6"/>
    <w:rsid w:val="002F7729"/>
    <w:rsid w:val="0030187D"/>
    <w:rsid w:val="003024B7"/>
    <w:rsid w:val="003028D1"/>
    <w:rsid w:val="00302B2B"/>
    <w:rsid w:val="00302D77"/>
    <w:rsid w:val="003038FE"/>
    <w:rsid w:val="00304405"/>
    <w:rsid w:val="0030757B"/>
    <w:rsid w:val="0031328C"/>
    <w:rsid w:val="00314460"/>
    <w:rsid w:val="0031562D"/>
    <w:rsid w:val="00317842"/>
    <w:rsid w:val="00321EF0"/>
    <w:rsid w:val="003223FA"/>
    <w:rsid w:val="00322774"/>
    <w:rsid w:val="00322A98"/>
    <w:rsid w:val="00323241"/>
    <w:rsid w:val="003233AA"/>
    <w:rsid w:val="00325BE0"/>
    <w:rsid w:val="00330BE1"/>
    <w:rsid w:val="00333462"/>
    <w:rsid w:val="00333A4B"/>
    <w:rsid w:val="00334E80"/>
    <w:rsid w:val="00336208"/>
    <w:rsid w:val="003418F8"/>
    <w:rsid w:val="00341B73"/>
    <w:rsid w:val="00342F6C"/>
    <w:rsid w:val="0034374F"/>
    <w:rsid w:val="00347C8A"/>
    <w:rsid w:val="003675F7"/>
    <w:rsid w:val="00370603"/>
    <w:rsid w:val="0037534E"/>
    <w:rsid w:val="00377D4F"/>
    <w:rsid w:val="00381B8D"/>
    <w:rsid w:val="00382C41"/>
    <w:rsid w:val="00383172"/>
    <w:rsid w:val="0038464B"/>
    <w:rsid w:val="00385456"/>
    <w:rsid w:val="00387F4F"/>
    <w:rsid w:val="00391E31"/>
    <w:rsid w:val="0039382C"/>
    <w:rsid w:val="00394E60"/>
    <w:rsid w:val="00395F05"/>
    <w:rsid w:val="00396689"/>
    <w:rsid w:val="00396F86"/>
    <w:rsid w:val="003A185F"/>
    <w:rsid w:val="003A349D"/>
    <w:rsid w:val="003A47E6"/>
    <w:rsid w:val="003A7799"/>
    <w:rsid w:val="003B1E4E"/>
    <w:rsid w:val="003B26E8"/>
    <w:rsid w:val="003B5BB2"/>
    <w:rsid w:val="003B7F61"/>
    <w:rsid w:val="003C0078"/>
    <w:rsid w:val="003C0670"/>
    <w:rsid w:val="003C2B21"/>
    <w:rsid w:val="003C2BFB"/>
    <w:rsid w:val="003C3FFB"/>
    <w:rsid w:val="003C4F8B"/>
    <w:rsid w:val="003C7408"/>
    <w:rsid w:val="003C7916"/>
    <w:rsid w:val="003D1072"/>
    <w:rsid w:val="003D14AC"/>
    <w:rsid w:val="003D180B"/>
    <w:rsid w:val="003D538E"/>
    <w:rsid w:val="003D6CD9"/>
    <w:rsid w:val="003D6D67"/>
    <w:rsid w:val="003D6D6E"/>
    <w:rsid w:val="003E1695"/>
    <w:rsid w:val="003E35D5"/>
    <w:rsid w:val="003E547C"/>
    <w:rsid w:val="003E599F"/>
    <w:rsid w:val="003E7440"/>
    <w:rsid w:val="003E7BD6"/>
    <w:rsid w:val="003F018F"/>
    <w:rsid w:val="003F30D7"/>
    <w:rsid w:val="003F4301"/>
    <w:rsid w:val="003F7999"/>
    <w:rsid w:val="00400DA9"/>
    <w:rsid w:val="00401067"/>
    <w:rsid w:val="0040189A"/>
    <w:rsid w:val="00403110"/>
    <w:rsid w:val="00404A54"/>
    <w:rsid w:val="00410889"/>
    <w:rsid w:val="0041241A"/>
    <w:rsid w:val="00413634"/>
    <w:rsid w:val="0041444C"/>
    <w:rsid w:val="004165B9"/>
    <w:rsid w:val="00421228"/>
    <w:rsid w:val="00421ADC"/>
    <w:rsid w:val="00421D4D"/>
    <w:rsid w:val="004228CF"/>
    <w:rsid w:val="00422E73"/>
    <w:rsid w:val="00423FBA"/>
    <w:rsid w:val="0042579A"/>
    <w:rsid w:val="00427BFE"/>
    <w:rsid w:val="00431C95"/>
    <w:rsid w:val="0043455C"/>
    <w:rsid w:val="004368F7"/>
    <w:rsid w:val="00437110"/>
    <w:rsid w:val="0043723C"/>
    <w:rsid w:val="004436BA"/>
    <w:rsid w:val="00447A1A"/>
    <w:rsid w:val="00451D81"/>
    <w:rsid w:val="004528AD"/>
    <w:rsid w:val="004537A1"/>
    <w:rsid w:val="00453F7F"/>
    <w:rsid w:val="00454467"/>
    <w:rsid w:val="004548DA"/>
    <w:rsid w:val="00454936"/>
    <w:rsid w:val="0045657E"/>
    <w:rsid w:val="00463881"/>
    <w:rsid w:val="00463D02"/>
    <w:rsid w:val="00465FFD"/>
    <w:rsid w:val="004716FA"/>
    <w:rsid w:val="004740EA"/>
    <w:rsid w:val="004763B9"/>
    <w:rsid w:val="0048348A"/>
    <w:rsid w:val="00486164"/>
    <w:rsid w:val="00490F24"/>
    <w:rsid w:val="0049122D"/>
    <w:rsid w:val="004929A0"/>
    <w:rsid w:val="00493733"/>
    <w:rsid w:val="004947CB"/>
    <w:rsid w:val="0049493E"/>
    <w:rsid w:val="004953A6"/>
    <w:rsid w:val="00497515"/>
    <w:rsid w:val="004A02C6"/>
    <w:rsid w:val="004A16B1"/>
    <w:rsid w:val="004A2341"/>
    <w:rsid w:val="004A4BED"/>
    <w:rsid w:val="004A5544"/>
    <w:rsid w:val="004A5FAF"/>
    <w:rsid w:val="004B49A7"/>
    <w:rsid w:val="004B4A3A"/>
    <w:rsid w:val="004B68F6"/>
    <w:rsid w:val="004B6D81"/>
    <w:rsid w:val="004B74B9"/>
    <w:rsid w:val="004B7FDE"/>
    <w:rsid w:val="004C0237"/>
    <w:rsid w:val="004C1A4B"/>
    <w:rsid w:val="004C2520"/>
    <w:rsid w:val="004C3292"/>
    <w:rsid w:val="004C4A85"/>
    <w:rsid w:val="004C6CE8"/>
    <w:rsid w:val="004C7003"/>
    <w:rsid w:val="004D0023"/>
    <w:rsid w:val="004D04ED"/>
    <w:rsid w:val="004D09D4"/>
    <w:rsid w:val="004D1308"/>
    <w:rsid w:val="004D32BA"/>
    <w:rsid w:val="004D54AB"/>
    <w:rsid w:val="004D6675"/>
    <w:rsid w:val="004D708C"/>
    <w:rsid w:val="004D73A0"/>
    <w:rsid w:val="004E0519"/>
    <w:rsid w:val="004E2257"/>
    <w:rsid w:val="004E36F4"/>
    <w:rsid w:val="004E4FA4"/>
    <w:rsid w:val="004E5FCB"/>
    <w:rsid w:val="004E697C"/>
    <w:rsid w:val="004E77D0"/>
    <w:rsid w:val="004F360A"/>
    <w:rsid w:val="004F43CA"/>
    <w:rsid w:val="004F5030"/>
    <w:rsid w:val="004F675B"/>
    <w:rsid w:val="004F6C20"/>
    <w:rsid w:val="004F7603"/>
    <w:rsid w:val="00502453"/>
    <w:rsid w:val="00502DCC"/>
    <w:rsid w:val="00506B3A"/>
    <w:rsid w:val="00507F7A"/>
    <w:rsid w:val="005123D1"/>
    <w:rsid w:val="00513F2E"/>
    <w:rsid w:val="005148C4"/>
    <w:rsid w:val="00515F45"/>
    <w:rsid w:val="005176E7"/>
    <w:rsid w:val="00517A63"/>
    <w:rsid w:val="00522649"/>
    <w:rsid w:val="005258F1"/>
    <w:rsid w:val="00527FC3"/>
    <w:rsid w:val="0053013D"/>
    <w:rsid w:val="0053145A"/>
    <w:rsid w:val="00535078"/>
    <w:rsid w:val="00542D2C"/>
    <w:rsid w:val="00542E72"/>
    <w:rsid w:val="00543CDC"/>
    <w:rsid w:val="00547A93"/>
    <w:rsid w:val="005502D5"/>
    <w:rsid w:val="00550B9D"/>
    <w:rsid w:val="00552144"/>
    <w:rsid w:val="0055262D"/>
    <w:rsid w:val="00552D43"/>
    <w:rsid w:val="005567EA"/>
    <w:rsid w:val="00560246"/>
    <w:rsid w:val="00562501"/>
    <w:rsid w:val="005644FC"/>
    <w:rsid w:val="0056585C"/>
    <w:rsid w:val="00566780"/>
    <w:rsid w:val="005706EA"/>
    <w:rsid w:val="00576C7C"/>
    <w:rsid w:val="005805AA"/>
    <w:rsid w:val="00580619"/>
    <w:rsid w:val="00581D5C"/>
    <w:rsid w:val="005825A0"/>
    <w:rsid w:val="00585071"/>
    <w:rsid w:val="005855F3"/>
    <w:rsid w:val="005864B7"/>
    <w:rsid w:val="005878C0"/>
    <w:rsid w:val="00592D44"/>
    <w:rsid w:val="00593ED3"/>
    <w:rsid w:val="005A37C2"/>
    <w:rsid w:val="005A3AF7"/>
    <w:rsid w:val="005A5002"/>
    <w:rsid w:val="005A5FC0"/>
    <w:rsid w:val="005B0C02"/>
    <w:rsid w:val="005B2615"/>
    <w:rsid w:val="005B3113"/>
    <w:rsid w:val="005B4635"/>
    <w:rsid w:val="005B5892"/>
    <w:rsid w:val="005B7155"/>
    <w:rsid w:val="005C0086"/>
    <w:rsid w:val="005C0C38"/>
    <w:rsid w:val="005C1EF1"/>
    <w:rsid w:val="005C20E9"/>
    <w:rsid w:val="005C6BEB"/>
    <w:rsid w:val="005D0282"/>
    <w:rsid w:val="005D0BC2"/>
    <w:rsid w:val="005D5516"/>
    <w:rsid w:val="005D6A1E"/>
    <w:rsid w:val="005D6CB1"/>
    <w:rsid w:val="005E079B"/>
    <w:rsid w:val="005E260F"/>
    <w:rsid w:val="005E3CC1"/>
    <w:rsid w:val="005E5336"/>
    <w:rsid w:val="005E6F9A"/>
    <w:rsid w:val="005F006F"/>
    <w:rsid w:val="005F02F0"/>
    <w:rsid w:val="005F5FDA"/>
    <w:rsid w:val="005F6B5F"/>
    <w:rsid w:val="005F6CFF"/>
    <w:rsid w:val="005F7747"/>
    <w:rsid w:val="006020D5"/>
    <w:rsid w:val="00602820"/>
    <w:rsid w:val="00603C18"/>
    <w:rsid w:val="00606323"/>
    <w:rsid w:val="0060795C"/>
    <w:rsid w:val="00612208"/>
    <w:rsid w:val="006124DE"/>
    <w:rsid w:val="00612F6D"/>
    <w:rsid w:val="006150A5"/>
    <w:rsid w:val="00615940"/>
    <w:rsid w:val="00623EEF"/>
    <w:rsid w:val="00624FC5"/>
    <w:rsid w:val="00625768"/>
    <w:rsid w:val="00630A61"/>
    <w:rsid w:val="00631152"/>
    <w:rsid w:val="00632D65"/>
    <w:rsid w:val="00632D7C"/>
    <w:rsid w:val="0063500F"/>
    <w:rsid w:val="00635DBB"/>
    <w:rsid w:val="00636F47"/>
    <w:rsid w:val="00641603"/>
    <w:rsid w:val="006422E2"/>
    <w:rsid w:val="00642790"/>
    <w:rsid w:val="00642C45"/>
    <w:rsid w:val="00642EF8"/>
    <w:rsid w:val="00646C23"/>
    <w:rsid w:val="00651265"/>
    <w:rsid w:val="00651558"/>
    <w:rsid w:val="00651994"/>
    <w:rsid w:val="006523AF"/>
    <w:rsid w:val="00652D3A"/>
    <w:rsid w:val="0065309B"/>
    <w:rsid w:val="0065568C"/>
    <w:rsid w:val="00655C19"/>
    <w:rsid w:val="00663DD7"/>
    <w:rsid w:val="006670A7"/>
    <w:rsid w:val="00667D70"/>
    <w:rsid w:val="00671910"/>
    <w:rsid w:val="0067229E"/>
    <w:rsid w:val="00680DD9"/>
    <w:rsid w:val="00681914"/>
    <w:rsid w:val="006849C9"/>
    <w:rsid w:val="00685DD8"/>
    <w:rsid w:val="00686F3B"/>
    <w:rsid w:val="006907A5"/>
    <w:rsid w:val="00690C7B"/>
    <w:rsid w:val="00690CA1"/>
    <w:rsid w:val="00695903"/>
    <w:rsid w:val="006A514A"/>
    <w:rsid w:val="006B13DD"/>
    <w:rsid w:val="006B2B01"/>
    <w:rsid w:val="006C0CA9"/>
    <w:rsid w:val="006C3C2C"/>
    <w:rsid w:val="006C3F25"/>
    <w:rsid w:val="006C3FDA"/>
    <w:rsid w:val="006C4021"/>
    <w:rsid w:val="006D1512"/>
    <w:rsid w:val="006D31C8"/>
    <w:rsid w:val="006E0B2D"/>
    <w:rsid w:val="006E11BD"/>
    <w:rsid w:val="006E21A5"/>
    <w:rsid w:val="006E4582"/>
    <w:rsid w:val="006E53A1"/>
    <w:rsid w:val="006F0375"/>
    <w:rsid w:val="006F1186"/>
    <w:rsid w:val="006F17B4"/>
    <w:rsid w:val="006F19C4"/>
    <w:rsid w:val="006F1F5D"/>
    <w:rsid w:val="006F2051"/>
    <w:rsid w:val="006F2623"/>
    <w:rsid w:val="006F304E"/>
    <w:rsid w:val="006F3623"/>
    <w:rsid w:val="006F43BA"/>
    <w:rsid w:val="006F5D95"/>
    <w:rsid w:val="006F629B"/>
    <w:rsid w:val="00700D6B"/>
    <w:rsid w:val="00702065"/>
    <w:rsid w:val="0070223E"/>
    <w:rsid w:val="0070496A"/>
    <w:rsid w:val="00705359"/>
    <w:rsid w:val="00706C2E"/>
    <w:rsid w:val="00710971"/>
    <w:rsid w:val="007115B9"/>
    <w:rsid w:val="00711D70"/>
    <w:rsid w:val="00712227"/>
    <w:rsid w:val="00712687"/>
    <w:rsid w:val="007149A0"/>
    <w:rsid w:val="00715B4C"/>
    <w:rsid w:val="0072359E"/>
    <w:rsid w:val="007256CE"/>
    <w:rsid w:val="0072732C"/>
    <w:rsid w:val="007300C8"/>
    <w:rsid w:val="007308F8"/>
    <w:rsid w:val="0073236A"/>
    <w:rsid w:val="00734755"/>
    <w:rsid w:val="00735204"/>
    <w:rsid w:val="007361AD"/>
    <w:rsid w:val="00737298"/>
    <w:rsid w:val="00737AD2"/>
    <w:rsid w:val="007408EA"/>
    <w:rsid w:val="00741579"/>
    <w:rsid w:val="0074346C"/>
    <w:rsid w:val="00744179"/>
    <w:rsid w:val="0075032A"/>
    <w:rsid w:val="007504E5"/>
    <w:rsid w:val="007505D2"/>
    <w:rsid w:val="00751557"/>
    <w:rsid w:val="00751603"/>
    <w:rsid w:val="00751F7F"/>
    <w:rsid w:val="007529E1"/>
    <w:rsid w:val="007545B6"/>
    <w:rsid w:val="00762206"/>
    <w:rsid w:val="0076650A"/>
    <w:rsid w:val="00766D31"/>
    <w:rsid w:val="007763BA"/>
    <w:rsid w:val="00777F7F"/>
    <w:rsid w:val="00780D5E"/>
    <w:rsid w:val="00782BFC"/>
    <w:rsid w:val="00782C0A"/>
    <w:rsid w:val="007843F1"/>
    <w:rsid w:val="007877B0"/>
    <w:rsid w:val="00791488"/>
    <w:rsid w:val="00792C39"/>
    <w:rsid w:val="00793773"/>
    <w:rsid w:val="00793F7A"/>
    <w:rsid w:val="007955B7"/>
    <w:rsid w:val="00795E0F"/>
    <w:rsid w:val="00797C4F"/>
    <w:rsid w:val="007A1519"/>
    <w:rsid w:val="007A1A43"/>
    <w:rsid w:val="007A58A8"/>
    <w:rsid w:val="007A5B46"/>
    <w:rsid w:val="007A77EB"/>
    <w:rsid w:val="007A7D95"/>
    <w:rsid w:val="007B2F55"/>
    <w:rsid w:val="007B6E3D"/>
    <w:rsid w:val="007C0280"/>
    <w:rsid w:val="007C1892"/>
    <w:rsid w:val="007C6398"/>
    <w:rsid w:val="007D18CD"/>
    <w:rsid w:val="007D499D"/>
    <w:rsid w:val="007D4B65"/>
    <w:rsid w:val="007D79DF"/>
    <w:rsid w:val="007D7E5B"/>
    <w:rsid w:val="007E0BD7"/>
    <w:rsid w:val="007E16BB"/>
    <w:rsid w:val="007E36FE"/>
    <w:rsid w:val="007E6F45"/>
    <w:rsid w:val="007F3057"/>
    <w:rsid w:val="007F4D41"/>
    <w:rsid w:val="007F525C"/>
    <w:rsid w:val="007F5F42"/>
    <w:rsid w:val="007F689A"/>
    <w:rsid w:val="00801AF8"/>
    <w:rsid w:val="00802068"/>
    <w:rsid w:val="00803EB9"/>
    <w:rsid w:val="00806A86"/>
    <w:rsid w:val="00810B06"/>
    <w:rsid w:val="008112EF"/>
    <w:rsid w:val="00811C28"/>
    <w:rsid w:val="0081336B"/>
    <w:rsid w:val="0081683C"/>
    <w:rsid w:val="00824C7A"/>
    <w:rsid w:val="008278A1"/>
    <w:rsid w:val="00834A20"/>
    <w:rsid w:val="00840325"/>
    <w:rsid w:val="0084124D"/>
    <w:rsid w:val="008416DC"/>
    <w:rsid w:val="0084243C"/>
    <w:rsid w:val="0084331A"/>
    <w:rsid w:val="00843B58"/>
    <w:rsid w:val="00843DE0"/>
    <w:rsid w:val="008443C0"/>
    <w:rsid w:val="00845611"/>
    <w:rsid w:val="008459AF"/>
    <w:rsid w:val="00847BED"/>
    <w:rsid w:val="00851CE4"/>
    <w:rsid w:val="008528F0"/>
    <w:rsid w:val="00852FEF"/>
    <w:rsid w:val="00853EEF"/>
    <w:rsid w:val="008559C6"/>
    <w:rsid w:val="00857BD6"/>
    <w:rsid w:val="00861942"/>
    <w:rsid w:val="00861D05"/>
    <w:rsid w:val="00862A58"/>
    <w:rsid w:val="00862BEE"/>
    <w:rsid w:val="0086657E"/>
    <w:rsid w:val="00866DE1"/>
    <w:rsid w:val="00866FFB"/>
    <w:rsid w:val="008753BF"/>
    <w:rsid w:val="00876BB0"/>
    <w:rsid w:val="00877527"/>
    <w:rsid w:val="0088184C"/>
    <w:rsid w:val="008825B1"/>
    <w:rsid w:val="00882C08"/>
    <w:rsid w:val="00884E5E"/>
    <w:rsid w:val="0089182D"/>
    <w:rsid w:val="00891945"/>
    <w:rsid w:val="00894C8C"/>
    <w:rsid w:val="0089758F"/>
    <w:rsid w:val="00897959"/>
    <w:rsid w:val="008A057B"/>
    <w:rsid w:val="008A066D"/>
    <w:rsid w:val="008A206F"/>
    <w:rsid w:val="008A2305"/>
    <w:rsid w:val="008A3275"/>
    <w:rsid w:val="008A3AB7"/>
    <w:rsid w:val="008A41D8"/>
    <w:rsid w:val="008A6E0C"/>
    <w:rsid w:val="008A7A1C"/>
    <w:rsid w:val="008B1267"/>
    <w:rsid w:val="008B3848"/>
    <w:rsid w:val="008B3C5E"/>
    <w:rsid w:val="008B532C"/>
    <w:rsid w:val="008B5BAF"/>
    <w:rsid w:val="008B5C3F"/>
    <w:rsid w:val="008B7CCB"/>
    <w:rsid w:val="008C182B"/>
    <w:rsid w:val="008C18BE"/>
    <w:rsid w:val="008C2BD0"/>
    <w:rsid w:val="008C632A"/>
    <w:rsid w:val="008C6398"/>
    <w:rsid w:val="008C6F49"/>
    <w:rsid w:val="008C6FE8"/>
    <w:rsid w:val="008D36C8"/>
    <w:rsid w:val="008D47C2"/>
    <w:rsid w:val="008E03C7"/>
    <w:rsid w:val="008E1E5F"/>
    <w:rsid w:val="008E2658"/>
    <w:rsid w:val="008E36CE"/>
    <w:rsid w:val="008F11E5"/>
    <w:rsid w:val="008F1F2A"/>
    <w:rsid w:val="008F3913"/>
    <w:rsid w:val="008F3FC8"/>
    <w:rsid w:val="008F6686"/>
    <w:rsid w:val="0090009F"/>
    <w:rsid w:val="009015C8"/>
    <w:rsid w:val="00902112"/>
    <w:rsid w:val="0090247C"/>
    <w:rsid w:val="009037D3"/>
    <w:rsid w:val="00906B51"/>
    <w:rsid w:val="00907394"/>
    <w:rsid w:val="009130E6"/>
    <w:rsid w:val="00913DB8"/>
    <w:rsid w:val="009145D0"/>
    <w:rsid w:val="0091539A"/>
    <w:rsid w:val="00920E40"/>
    <w:rsid w:val="009218BA"/>
    <w:rsid w:val="00924CCE"/>
    <w:rsid w:val="00925145"/>
    <w:rsid w:val="0092532A"/>
    <w:rsid w:val="009261EF"/>
    <w:rsid w:val="00932776"/>
    <w:rsid w:val="0093372C"/>
    <w:rsid w:val="009341E6"/>
    <w:rsid w:val="00940350"/>
    <w:rsid w:val="00950A36"/>
    <w:rsid w:val="00950ADC"/>
    <w:rsid w:val="0095286B"/>
    <w:rsid w:val="00957A8D"/>
    <w:rsid w:val="009608F1"/>
    <w:rsid w:val="00960D17"/>
    <w:rsid w:val="00961473"/>
    <w:rsid w:val="00962269"/>
    <w:rsid w:val="00963C59"/>
    <w:rsid w:val="00965E61"/>
    <w:rsid w:val="00966FDD"/>
    <w:rsid w:val="0097136A"/>
    <w:rsid w:val="00972DD2"/>
    <w:rsid w:val="0097315E"/>
    <w:rsid w:val="00980E82"/>
    <w:rsid w:val="00982B00"/>
    <w:rsid w:val="00983793"/>
    <w:rsid w:val="00983CF2"/>
    <w:rsid w:val="009863A9"/>
    <w:rsid w:val="009913FE"/>
    <w:rsid w:val="00993514"/>
    <w:rsid w:val="00993FCD"/>
    <w:rsid w:val="00994F64"/>
    <w:rsid w:val="009960DD"/>
    <w:rsid w:val="009969D9"/>
    <w:rsid w:val="00996FE9"/>
    <w:rsid w:val="009A258F"/>
    <w:rsid w:val="009A300C"/>
    <w:rsid w:val="009A49A0"/>
    <w:rsid w:val="009B179D"/>
    <w:rsid w:val="009B3163"/>
    <w:rsid w:val="009B4A25"/>
    <w:rsid w:val="009B68E4"/>
    <w:rsid w:val="009B7E1A"/>
    <w:rsid w:val="009B7F13"/>
    <w:rsid w:val="009C04BD"/>
    <w:rsid w:val="009C60C0"/>
    <w:rsid w:val="009C657E"/>
    <w:rsid w:val="009D56B8"/>
    <w:rsid w:val="009E379A"/>
    <w:rsid w:val="009E3ACF"/>
    <w:rsid w:val="009E3F41"/>
    <w:rsid w:val="009E78E5"/>
    <w:rsid w:val="009F07D6"/>
    <w:rsid w:val="009F282C"/>
    <w:rsid w:val="009F2B19"/>
    <w:rsid w:val="009F3844"/>
    <w:rsid w:val="009F54AB"/>
    <w:rsid w:val="009F64D6"/>
    <w:rsid w:val="009F740F"/>
    <w:rsid w:val="009F7F93"/>
    <w:rsid w:val="00A00515"/>
    <w:rsid w:val="00A00D69"/>
    <w:rsid w:val="00A01B14"/>
    <w:rsid w:val="00A021CF"/>
    <w:rsid w:val="00A04E09"/>
    <w:rsid w:val="00A0671B"/>
    <w:rsid w:val="00A07137"/>
    <w:rsid w:val="00A10724"/>
    <w:rsid w:val="00A20647"/>
    <w:rsid w:val="00A2140E"/>
    <w:rsid w:val="00A2592F"/>
    <w:rsid w:val="00A25B30"/>
    <w:rsid w:val="00A25D87"/>
    <w:rsid w:val="00A272BD"/>
    <w:rsid w:val="00A27429"/>
    <w:rsid w:val="00A27684"/>
    <w:rsid w:val="00A27BC9"/>
    <w:rsid w:val="00A33ECA"/>
    <w:rsid w:val="00A34B22"/>
    <w:rsid w:val="00A376DB"/>
    <w:rsid w:val="00A400D2"/>
    <w:rsid w:val="00A4582F"/>
    <w:rsid w:val="00A4741D"/>
    <w:rsid w:val="00A47746"/>
    <w:rsid w:val="00A50658"/>
    <w:rsid w:val="00A51421"/>
    <w:rsid w:val="00A51C03"/>
    <w:rsid w:val="00A54642"/>
    <w:rsid w:val="00A54AEE"/>
    <w:rsid w:val="00A557C6"/>
    <w:rsid w:val="00A560D3"/>
    <w:rsid w:val="00A56EBE"/>
    <w:rsid w:val="00A637DE"/>
    <w:rsid w:val="00A638D0"/>
    <w:rsid w:val="00A64BD2"/>
    <w:rsid w:val="00A66726"/>
    <w:rsid w:val="00A674E2"/>
    <w:rsid w:val="00A67A26"/>
    <w:rsid w:val="00A70230"/>
    <w:rsid w:val="00A71863"/>
    <w:rsid w:val="00A72EBA"/>
    <w:rsid w:val="00A74EA9"/>
    <w:rsid w:val="00A80A00"/>
    <w:rsid w:val="00A91A74"/>
    <w:rsid w:val="00A94072"/>
    <w:rsid w:val="00A95D57"/>
    <w:rsid w:val="00AA1A64"/>
    <w:rsid w:val="00AA3285"/>
    <w:rsid w:val="00AA43D1"/>
    <w:rsid w:val="00AA4BD4"/>
    <w:rsid w:val="00AA61E4"/>
    <w:rsid w:val="00AB2B45"/>
    <w:rsid w:val="00AC504B"/>
    <w:rsid w:val="00AC5495"/>
    <w:rsid w:val="00AC7116"/>
    <w:rsid w:val="00AD302B"/>
    <w:rsid w:val="00AD366A"/>
    <w:rsid w:val="00AD422B"/>
    <w:rsid w:val="00AD4313"/>
    <w:rsid w:val="00AE0B24"/>
    <w:rsid w:val="00AE1A96"/>
    <w:rsid w:val="00AE46F9"/>
    <w:rsid w:val="00AE47FF"/>
    <w:rsid w:val="00AE63A6"/>
    <w:rsid w:val="00AE65CC"/>
    <w:rsid w:val="00AE6D47"/>
    <w:rsid w:val="00AE7764"/>
    <w:rsid w:val="00AF336B"/>
    <w:rsid w:val="00AF4B8F"/>
    <w:rsid w:val="00AF4EF6"/>
    <w:rsid w:val="00AF7F29"/>
    <w:rsid w:val="00B00C40"/>
    <w:rsid w:val="00B01B18"/>
    <w:rsid w:val="00B039CA"/>
    <w:rsid w:val="00B048D5"/>
    <w:rsid w:val="00B05DA2"/>
    <w:rsid w:val="00B06456"/>
    <w:rsid w:val="00B065FE"/>
    <w:rsid w:val="00B06FF0"/>
    <w:rsid w:val="00B112DB"/>
    <w:rsid w:val="00B11D20"/>
    <w:rsid w:val="00B11FCC"/>
    <w:rsid w:val="00B120EB"/>
    <w:rsid w:val="00B12EB2"/>
    <w:rsid w:val="00B1307D"/>
    <w:rsid w:val="00B1321B"/>
    <w:rsid w:val="00B1457B"/>
    <w:rsid w:val="00B2191C"/>
    <w:rsid w:val="00B253D1"/>
    <w:rsid w:val="00B3182B"/>
    <w:rsid w:val="00B31875"/>
    <w:rsid w:val="00B31DF5"/>
    <w:rsid w:val="00B33442"/>
    <w:rsid w:val="00B33911"/>
    <w:rsid w:val="00B345DA"/>
    <w:rsid w:val="00B358F9"/>
    <w:rsid w:val="00B36B70"/>
    <w:rsid w:val="00B40510"/>
    <w:rsid w:val="00B41922"/>
    <w:rsid w:val="00B41A34"/>
    <w:rsid w:val="00B43A37"/>
    <w:rsid w:val="00B43E24"/>
    <w:rsid w:val="00B45C13"/>
    <w:rsid w:val="00B463D6"/>
    <w:rsid w:val="00B52FBC"/>
    <w:rsid w:val="00B5393F"/>
    <w:rsid w:val="00B63218"/>
    <w:rsid w:val="00B64A6C"/>
    <w:rsid w:val="00B65572"/>
    <w:rsid w:val="00B656B1"/>
    <w:rsid w:val="00B65C3B"/>
    <w:rsid w:val="00B6633C"/>
    <w:rsid w:val="00B66F66"/>
    <w:rsid w:val="00B66F95"/>
    <w:rsid w:val="00B67625"/>
    <w:rsid w:val="00B6765F"/>
    <w:rsid w:val="00B6779B"/>
    <w:rsid w:val="00B76982"/>
    <w:rsid w:val="00B80311"/>
    <w:rsid w:val="00B87509"/>
    <w:rsid w:val="00B91028"/>
    <w:rsid w:val="00B928E8"/>
    <w:rsid w:val="00B929ED"/>
    <w:rsid w:val="00B937C2"/>
    <w:rsid w:val="00B951C4"/>
    <w:rsid w:val="00B96461"/>
    <w:rsid w:val="00BA184E"/>
    <w:rsid w:val="00BA1E73"/>
    <w:rsid w:val="00BA4DD4"/>
    <w:rsid w:val="00BA5D16"/>
    <w:rsid w:val="00BA5D5C"/>
    <w:rsid w:val="00BA6623"/>
    <w:rsid w:val="00BA6BAF"/>
    <w:rsid w:val="00BA7951"/>
    <w:rsid w:val="00BB14C2"/>
    <w:rsid w:val="00BB1C4F"/>
    <w:rsid w:val="00BB3080"/>
    <w:rsid w:val="00BB3C7E"/>
    <w:rsid w:val="00BB4714"/>
    <w:rsid w:val="00BB663A"/>
    <w:rsid w:val="00BB71E6"/>
    <w:rsid w:val="00BC0E96"/>
    <w:rsid w:val="00BC1BEF"/>
    <w:rsid w:val="00BC268C"/>
    <w:rsid w:val="00BC27E7"/>
    <w:rsid w:val="00BC3AF0"/>
    <w:rsid w:val="00BC6548"/>
    <w:rsid w:val="00BC6F8B"/>
    <w:rsid w:val="00BD1BE0"/>
    <w:rsid w:val="00BD23DF"/>
    <w:rsid w:val="00BD25FC"/>
    <w:rsid w:val="00BD4DB6"/>
    <w:rsid w:val="00BD5247"/>
    <w:rsid w:val="00BD7C85"/>
    <w:rsid w:val="00BE2F48"/>
    <w:rsid w:val="00BE4828"/>
    <w:rsid w:val="00BE5664"/>
    <w:rsid w:val="00BE56D8"/>
    <w:rsid w:val="00BE5969"/>
    <w:rsid w:val="00BF0F03"/>
    <w:rsid w:val="00BF3B75"/>
    <w:rsid w:val="00C01003"/>
    <w:rsid w:val="00C0469B"/>
    <w:rsid w:val="00C052AB"/>
    <w:rsid w:val="00C05F76"/>
    <w:rsid w:val="00C07A44"/>
    <w:rsid w:val="00C13701"/>
    <w:rsid w:val="00C15118"/>
    <w:rsid w:val="00C20309"/>
    <w:rsid w:val="00C218F4"/>
    <w:rsid w:val="00C22B1A"/>
    <w:rsid w:val="00C232AC"/>
    <w:rsid w:val="00C24418"/>
    <w:rsid w:val="00C27D87"/>
    <w:rsid w:val="00C316C8"/>
    <w:rsid w:val="00C317D0"/>
    <w:rsid w:val="00C31EAE"/>
    <w:rsid w:val="00C321EE"/>
    <w:rsid w:val="00C3310A"/>
    <w:rsid w:val="00C34D23"/>
    <w:rsid w:val="00C407F7"/>
    <w:rsid w:val="00C422DC"/>
    <w:rsid w:val="00C43A37"/>
    <w:rsid w:val="00C44021"/>
    <w:rsid w:val="00C51893"/>
    <w:rsid w:val="00C51B7D"/>
    <w:rsid w:val="00C52DA0"/>
    <w:rsid w:val="00C55A03"/>
    <w:rsid w:val="00C5654D"/>
    <w:rsid w:val="00C619F6"/>
    <w:rsid w:val="00C63CB0"/>
    <w:rsid w:val="00C66FE8"/>
    <w:rsid w:val="00C671A8"/>
    <w:rsid w:val="00C74A04"/>
    <w:rsid w:val="00C80D52"/>
    <w:rsid w:val="00C8107F"/>
    <w:rsid w:val="00C8284A"/>
    <w:rsid w:val="00C8330C"/>
    <w:rsid w:val="00C847CD"/>
    <w:rsid w:val="00C84CEB"/>
    <w:rsid w:val="00C84EEC"/>
    <w:rsid w:val="00C914B2"/>
    <w:rsid w:val="00C92731"/>
    <w:rsid w:val="00C94DFC"/>
    <w:rsid w:val="00C969E8"/>
    <w:rsid w:val="00C97D18"/>
    <w:rsid w:val="00CA0BA7"/>
    <w:rsid w:val="00CA2251"/>
    <w:rsid w:val="00CA2CFB"/>
    <w:rsid w:val="00CA3296"/>
    <w:rsid w:val="00CA4177"/>
    <w:rsid w:val="00CA4EA1"/>
    <w:rsid w:val="00CA796B"/>
    <w:rsid w:val="00CB1513"/>
    <w:rsid w:val="00CB242F"/>
    <w:rsid w:val="00CB4209"/>
    <w:rsid w:val="00CC02CD"/>
    <w:rsid w:val="00CC1E73"/>
    <w:rsid w:val="00CC3E2C"/>
    <w:rsid w:val="00CC52BA"/>
    <w:rsid w:val="00CD229D"/>
    <w:rsid w:val="00CD28C4"/>
    <w:rsid w:val="00CD66F9"/>
    <w:rsid w:val="00CD6807"/>
    <w:rsid w:val="00CD7276"/>
    <w:rsid w:val="00CE0B31"/>
    <w:rsid w:val="00CE3F16"/>
    <w:rsid w:val="00CE4633"/>
    <w:rsid w:val="00CE58E8"/>
    <w:rsid w:val="00CE6685"/>
    <w:rsid w:val="00CE6E11"/>
    <w:rsid w:val="00CE7E16"/>
    <w:rsid w:val="00CF093B"/>
    <w:rsid w:val="00CF24DF"/>
    <w:rsid w:val="00CF30B9"/>
    <w:rsid w:val="00CF3724"/>
    <w:rsid w:val="00CF5CDC"/>
    <w:rsid w:val="00D00771"/>
    <w:rsid w:val="00D030DE"/>
    <w:rsid w:val="00D03F1B"/>
    <w:rsid w:val="00D0497D"/>
    <w:rsid w:val="00D056C9"/>
    <w:rsid w:val="00D07A35"/>
    <w:rsid w:val="00D117A9"/>
    <w:rsid w:val="00D11AFE"/>
    <w:rsid w:val="00D12353"/>
    <w:rsid w:val="00D13640"/>
    <w:rsid w:val="00D20E90"/>
    <w:rsid w:val="00D216B7"/>
    <w:rsid w:val="00D22E81"/>
    <w:rsid w:val="00D23786"/>
    <w:rsid w:val="00D258B5"/>
    <w:rsid w:val="00D27516"/>
    <w:rsid w:val="00D27F66"/>
    <w:rsid w:val="00D31719"/>
    <w:rsid w:val="00D330D8"/>
    <w:rsid w:val="00D33A8B"/>
    <w:rsid w:val="00D33A9C"/>
    <w:rsid w:val="00D33DFC"/>
    <w:rsid w:val="00D33DFE"/>
    <w:rsid w:val="00D3736F"/>
    <w:rsid w:val="00D37E7A"/>
    <w:rsid w:val="00D42652"/>
    <w:rsid w:val="00D426EF"/>
    <w:rsid w:val="00D42A7D"/>
    <w:rsid w:val="00D432D9"/>
    <w:rsid w:val="00D44ED7"/>
    <w:rsid w:val="00D476A8"/>
    <w:rsid w:val="00D51351"/>
    <w:rsid w:val="00D53F1E"/>
    <w:rsid w:val="00D55BBD"/>
    <w:rsid w:val="00D61535"/>
    <w:rsid w:val="00D628FF"/>
    <w:rsid w:val="00D64BCA"/>
    <w:rsid w:val="00D66119"/>
    <w:rsid w:val="00D70379"/>
    <w:rsid w:val="00D7114E"/>
    <w:rsid w:val="00D751F1"/>
    <w:rsid w:val="00D814BD"/>
    <w:rsid w:val="00D817D7"/>
    <w:rsid w:val="00D83847"/>
    <w:rsid w:val="00D85193"/>
    <w:rsid w:val="00D864F4"/>
    <w:rsid w:val="00D86879"/>
    <w:rsid w:val="00D86CE8"/>
    <w:rsid w:val="00D930C4"/>
    <w:rsid w:val="00D93A8F"/>
    <w:rsid w:val="00D95F3F"/>
    <w:rsid w:val="00D96DD7"/>
    <w:rsid w:val="00DA05A3"/>
    <w:rsid w:val="00DA072E"/>
    <w:rsid w:val="00DA27CF"/>
    <w:rsid w:val="00DA2A65"/>
    <w:rsid w:val="00DA5179"/>
    <w:rsid w:val="00DA6A2B"/>
    <w:rsid w:val="00DA7D15"/>
    <w:rsid w:val="00DB1544"/>
    <w:rsid w:val="00DB46AD"/>
    <w:rsid w:val="00DB5C70"/>
    <w:rsid w:val="00DB6912"/>
    <w:rsid w:val="00DC071E"/>
    <w:rsid w:val="00DC08DB"/>
    <w:rsid w:val="00DC3278"/>
    <w:rsid w:val="00DD484B"/>
    <w:rsid w:val="00DD50F2"/>
    <w:rsid w:val="00DE1E66"/>
    <w:rsid w:val="00DE2938"/>
    <w:rsid w:val="00DE3EA0"/>
    <w:rsid w:val="00DE5EA1"/>
    <w:rsid w:val="00DE6F1A"/>
    <w:rsid w:val="00DE73B7"/>
    <w:rsid w:val="00DE7846"/>
    <w:rsid w:val="00E000A2"/>
    <w:rsid w:val="00E011B4"/>
    <w:rsid w:val="00E01A11"/>
    <w:rsid w:val="00E0388E"/>
    <w:rsid w:val="00E04AA8"/>
    <w:rsid w:val="00E05B3D"/>
    <w:rsid w:val="00E07D18"/>
    <w:rsid w:val="00E107F5"/>
    <w:rsid w:val="00E10BA1"/>
    <w:rsid w:val="00E11DD8"/>
    <w:rsid w:val="00E11EB2"/>
    <w:rsid w:val="00E1212F"/>
    <w:rsid w:val="00E13565"/>
    <w:rsid w:val="00E14191"/>
    <w:rsid w:val="00E14A6A"/>
    <w:rsid w:val="00E15663"/>
    <w:rsid w:val="00E168B9"/>
    <w:rsid w:val="00E17EE2"/>
    <w:rsid w:val="00E2421C"/>
    <w:rsid w:val="00E24D53"/>
    <w:rsid w:val="00E306BB"/>
    <w:rsid w:val="00E30FCC"/>
    <w:rsid w:val="00E31713"/>
    <w:rsid w:val="00E31A08"/>
    <w:rsid w:val="00E31B4E"/>
    <w:rsid w:val="00E3466E"/>
    <w:rsid w:val="00E40177"/>
    <w:rsid w:val="00E42CE1"/>
    <w:rsid w:val="00E43094"/>
    <w:rsid w:val="00E465FC"/>
    <w:rsid w:val="00E5508D"/>
    <w:rsid w:val="00E55BD1"/>
    <w:rsid w:val="00E6136B"/>
    <w:rsid w:val="00E6295F"/>
    <w:rsid w:val="00E62BC1"/>
    <w:rsid w:val="00E67E8B"/>
    <w:rsid w:val="00E720AF"/>
    <w:rsid w:val="00E72744"/>
    <w:rsid w:val="00E76BC4"/>
    <w:rsid w:val="00E77EC5"/>
    <w:rsid w:val="00E77F68"/>
    <w:rsid w:val="00E816A3"/>
    <w:rsid w:val="00E838B2"/>
    <w:rsid w:val="00E85E0C"/>
    <w:rsid w:val="00E86D68"/>
    <w:rsid w:val="00E90061"/>
    <w:rsid w:val="00E90F29"/>
    <w:rsid w:val="00E9355D"/>
    <w:rsid w:val="00E93AFD"/>
    <w:rsid w:val="00E94761"/>
    <w:rsid w:val="00E96039"/>
    <w:rsid w:val="00EA0E10"/>
    <w:rsid w:val="00EA10EE"/>
    <w:rsid w:val="00EA1686"/>
    <w:rsid w:val="00EA16CC"/>
    <w:rsid w:val="00EA27FF"/>
    <w:rsid w:val="00EA3E30"/>
    <w:rsid w:val="00EA578F"/>
    <w:rsid w:val="00EA5A9A"/>
    <w:rsid w:val="00EB63F0"/>
    <w:rsid w:val="00EC0DCB"/>
    <w:rsid w:val="00EC1BDA"/>
    <w:rsid w:val="00EC2195"/>
    <w:rsid w:val="00EC335A"/>
    <w:rsid w:val="00EC4FD4"/>
    <w:rsid w:val="00EC538A"/>
    <w:rsid w:val="00EC7954"/>
    <w:rsid w:val="00ED302A"/>
    <w:rsid w:val="00ED4FFC"/>
    <w:rsid w:val="00EE2FF9"/>
    <w:rsid w:val="00EE3543"/>
    <w:rsid w:val="00EE45D3"/>
    <w:rsid w:val="00EE638F"/>
    <w:rsid w:val="00EE7121"/>
    <w:rsid w:val="00EE782E"/>
    <w:rsid w:val="00EE7C89"/>
    <w:rsid w:val="00EF0527"/>
    <w:rsid w:val="00EF23A0"/>
    <w:rsid w:val="00F016AD"/>
    <w:rsid w:val="00F0218B"/>
    <w:rsid w:val="00F047C1"/>
    <w:rsid w:val="00F0767F"/>
    <w:rsid w:val="00F1437F"/>
    <w:rsid w:val="00F15F1C"/>
    <w:rsid w:val="00F173A0"/>
    <w:rsid w:val="00F204E3"/>
    <w:rsid w:val="00F20C72"/>
    <w:rsid w:val="00F22DAE"/>
    <w:rsid w:val="00F231EB"/>
    <w:rsid w:val="00F231F8"/>
    <w:rsid w:val="00F240FA"/>
    <w:rsid w:val="00F25191"/>
    <w:rsid w:val="00F256AB"/>
    <w:rsid w:val="00F27942"/>
    <w:rsid w:val="00F334B2"/>
    <w:rsid w:val="00F34837"/>
    <w:rsid w:val="00F34A04"/>
    <w:rsid w:val="00F35064"/>
    <w:rsid w:val="00F36D5B"/>
    <w:rsid w:val="00F43697"/>
    <w:rsid w:val="00F44336"/>
    <w:rsid w:val="00F46B51"/>
    <w:rsid w:val="00F51675"/>
    <w:rsid w:val="00F517ED"/>
    <w:rsid w:val="00F53EA8"/>
    <w:rsid w:val="00F551DF"/>
    <w:rsid w:val="00F56524"/>
    <w:rsid w:val="00F62B1E"/>
    <w:rsid w:val="00F67709"/>
    <w:rsid w:val="00F677E0"/>
    <w:rsid w:val="00F70C89"/>
    <w:rsid w:val="00F70E6F"/>
    <w:rsid w:val="00F74C80"/>
    <w:rsid w:val="00F75CF1"/>
    <w:rsid w:val="00F76E15"/>
    <w:rsid w:val="00F81A76"/>
    <w:rsid w:val="00F83BBE"/>
    <w:rsid w:val="00F84073"/>
    <w:rsid w:val="00F84E22"/>
    <w:rsid w:val="00F8509A"/>
    <w:rsid w:val="00F85CE2"/>
    <w:rsid w:val="00F86E28"/>
    <w:rsid w:val="00F879AC"/>
    <w:rsid w:val="00F92FFB"/>
    <w:rsid w:val="00F95266"/>
    <w:rsid w:val="00F95FD4"/>
    <w:rsid w:val="00F961C7"/>
    <w:rsid w:val="00FA2384"/>
    <w:rsid w:val="00FA2D64"/>
    <w:rsid w:val="00FA52BE"/>
    <w:rsid w:val="00FB0340"/>
    <w:rsid w:val="00FB07C0"/>
    <w:rsid w:val="00FB1459"/>
    <w:rsid w:val="00FB39B7"/>
    <w:rsid w:val="00FB42D6"/>
    <w:rsid w:val="00FB4A41"/>
    <w:rsid w:val="00FB50E6"/>
    <w:rsid w:val="00FB6DF4"/>
    <w:rsid w:val="00FC0B69"/>
    <w:rsid w:val="00FC1714"/>
    <w:rsid w:val="00FC181A"/>
    <w:rsid w:val="00FC3322"/>
    <w:rsid w:val="00FC4F87"/>
    <w:rsid w:val="00FC68DD"/>
    <w:rsid w:val="00FD0F0A"/>
    <w:rsid w:val="00FD21C8"/>
    <w:rsid w:val="00FD466B"/>
    <w:rsid w:val="00FD4992"/>
    <w:rsid w:val="00FD5B74"/>
    <w:rsid w:val="00FD7534"/>
    <w:rsid w:val="00FD7E7B"/>
    <w:rsid w:val="00FE0593"/>
    <w:rsid w:val="00FE1F70"/>
    <w:rsid w:val="00FE21BE"/>
    <w:rsid w:val="00FE2B21"/>
    <w:rsid w:val="00FE45EA"/>
    <w:rsid w:val="00FE4B96"/>
    <w:rsid w:val="00FF24F6"/>
    <w:rsid w:val="00FF398F"/>
    <w:rsid w:val="00FF3F7C"/>
    <w:rsid w:val="00FF434C"/>
    <w:rsid w:val="00FF54FC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BFC3780"/>
  <w15:docId w15:val="{CA60C3AA-9B1C-4E2A-9D64-4EE23368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" w:hAnsi="News Gothic"/>
    </w:rPr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Feldbezeichnung">
    <w:name w:val="Feldbezeichnung"/>
    <w:basedOn w:val="Header"/>
    <w:rPr>
      <w:sz w:val="18"/>
    </w:rPr>
  </w:style>
  <w:style w:type="character" w:styleId="PageNumber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Header"/>
    <w:pPr>
      <w:spacing w:before="57" w:after="567"/>
    </w:pPr>
  </w:style>
  <w:style w:type="paragraph" w:customStyle="1" w:styleId="Import-Font">
    <w:name w:val="Import-Font"/>
    <w:basedOn w:val="BodyText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pPr>
      <w:numPr>
        <w:numId w:val="40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qFormat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F4D4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021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02112"/>
    <w:rPr>
      <w:rFonts w:ascii="News Gothic" w:hAnsi="News Gothic"/>
    </w:rPr>
  </w:style>
  <w:style w:type="paragraph" w:styleId="ListParagraph">
    <w:name w:val="List Paragraph"/>
    <w:basedOn w:val="Normal"/>
    <w:uiPriority w:val="34"/>
    <w:qFormat/>
    <w:rsid w:val="00044AFC"/>
    <w:pPr>
      <w:ind w:left="720"/>
      <w:contextualSpacing/>
    </w:pPr>
  </w:style>
  <w:style w:type="character" w:customStyle="1" w:styleId="Kommentarzeichen3">
    <w:name w:val="Kommentarzeichen3"/>
    <w:rsid w:val="009B179D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0009F"/>
    <w:rPr>
      <w:rFonts w:ascii="News Gothic" w:hAnsi="News Gothic"/>
      <w:b/>
      <w:color w:val="00FFFF"/>
      <w:sz w:val="28"/>
    </w:rPr>
  </w:style>
  <w:style w:type="character" w:customStyle="1" w:styleId="HeaderChar">
    <w:name w:val="Header Char"/>
    <w:basedOn w:val="DefaultParagraphFont"/>
    <w:link w:val="Header"/>
    <w:rsid w:val="0090009F"/>
    <w:rPr>
      <w:rFonts w:ascii="Arial" w:hAnsi="Arial" w:cs="Arial"/>
    </w:rPr>
  </w:style>
  <w:style w:type="paragraph" w:styleId="Revision">
    <w:name w:val="Revision"/>
    <w:hidden/>
    <w:uiPriority w:val="99"/>
    <w:semiHidden/>
    <w:rsid w:val="00DE5EA1"/>
    <w:rPr>
      <w:rFonts w:ascii="News Gothic" w:hAnsi="News Gothic"/>
    </w:rPr>
  </w:style>
  <w:style w:type="character" w:customStyle="1" w:styleId="Presse-StandardZchn">
    <w:name w:val="Presse-Standard Zchn"/>
    <w:basedOn w:val="DefaultParagraphFont"/>
    <w:link w:val="Presse-Standard"/>
    <w:rsid w:val="00980E82"/>
    <w:rPr>
      <w:rFonts w:ascii="Arial" w:hAnsi="Arial" w:cs="Arial"/>
      <w:bCs/>
      <w:sz w:val="24"/>
    </w:rPr>
  </w:style>
  <w:style w:type="character" w:customStyle="1" w:styleId="apple-converted-space">
    <w:name w:val="apple-converted-space"/>
    <w:basedOn w:val="DefaultParagraphFont"/>
    <w:rsid w:val="00C66FE8"/>
  </w:style>
  <w:style w:type="character" w:customStyle="1" w:styleId="Presse-StandardChar">
    <w:name w:val="Presse-Standard Char"/>
    <w:locked/>
    <w:rsid w:val="00513F2E"/>
    <w:rPr>
      <w:rFonts w:ascii="Arial" w:eastAsia="Times New Roman" w:hAnsi="Arial" w:cs="Arial"/>
      <w:bCs/>
      <w:sz w:val="24"/>
    </w:rPr>
  </w:style>
  <w:style w:type="paragraph" w:styleId="NoSpacing">
    <w:name w:val="No Spacing"/>
    <w:uiPriority w:val="1"/>
    <w:qFormat/>
    <w:rsid w:val="00DC071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63881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881"/>
    <w:rPr>
      <w:rFonts w:ascii="News Gothic" w:hAnsi="News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0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4"/>
                                    <w:left w:val="single" w:sz="6" w:space="0" w:color="E3E3E4"/>
                                    <w:bottom w:val="single" w:sz="6" w:space="0" w:color="E3E3E4"/>
                                    <w:right w:val="single" w:sz="6" w:space="0" w:color="E3E3E4"/>
                                  </w:divBdr>
                                  <w:divsChild>
                                    <w:div w:id="8807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4719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single" w:sz="6" w:space="0" w:color="5E687C"/>
                                            <w:left w:val="single" w:sz="6" w:space="0" w:color="5E687C"/>
                                            <w:bottom w:val="single" w:sz="6" w:space="0" w:color="5E687C"/>
                                            <w:right w:val="single" w:sz="6" w:space="0" w:color="5E687C"/>
                                          </w:divBdr>
                                        </w:div>
                                      </w:divsChild>
                                    </w:div>
                                    <w:div w:id="14998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C414E"/>
                                        <w:left w:val="single" w:sz="6" w:space="0" w:color="3C414E"/>
                                        <w:bottom w:val="single" w:sz="6" w:space="0" w:color="3C414E"/>
                                        <w:right w:val="single" w:sz="6" w:space="0" w:color="3C414E"/>
                                      </w:divBdr>
                                      <w:divsChild>
                                        <w:div w:id="17079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CFCF"/>
                                                    <w:left w:val="single" w:sz="6" w:space="0" w:color="CFCFCF"/>
                                                    <w:bottom w:val="single" w:sz="6" w:space="0" w:color="CFCFCF"/>
                                                    <w:right w:val="single" w:sz="6" w:space="0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52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37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CFCF"/>
                                                    <w:left w:val="single" w:sz="6" w:space="0" w:color="CFCFCF"/>
                                                    <w:bottom w:val="single" w:sz="6" w:space="0" w:color="CFCFCF"/>
                                                    <w:right w:val="single" w:sz="6" w:space="0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3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1E1E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24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62A7EE"/>
                                        <w:left w:val="single" w:sz="6" w:space="0" w:color="62A7EE"/>
                                        <w:bottom w:val="single" w:sz="6" w:space="31" w:color="62A7EE"/>
                                        <w:right w:val="single" w:sz="6" w:space="0" w:color="62A7EE"/>
                                      </w:divBdr>
                                      <w:divsChild>
                                        <w:div w:id="70880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590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4"/>
                                    <w:left w:val="single" w:sz="6" w:space="0" w:color="E3E3E4"/>
                                    <w:bottom w:val="single" w:sz="6" w:space="0" w:color="E3E3E4"/>
                                    <w:right w:val="single" w:sz="6" w:space="0" w:color="E3E3E4"/>
                                  </w:divBdr>
                                  <w:divsChild>
                                    <w:div w:id="14609955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A416-F429-4854-AEDF-A2419029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2655</Words>
  <Characters>15134</Characters>
  <Application>Microsoft Office Word</Application>
  <DocSecurity>0</DocSecurity>
  <Lines>126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Manager>Sylvia Stadelmann</Manager>
  <Company>Dr. Ing. h.c. F. Porsche Aktiengesellschaft</Company>
  <LinksUpToDate>false</LinksUpToDate>
  <CharactersWithSpaces>17754</CharactersWithSpaces>
  <SharedDoc>false</SharedDoc>
  <HLinks>
    <vt:vector size="6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Wassertheurer, Anja, Porsche AG</dc:creator>
  <cp:keywords>Öffentlichkeitsarbeit</cp:keywords>
  <dc:description/>
  <cp:lastModifiedBy>Hyunyoung Ju</cp:lastModifiedBy>
  <cp:revision>1</cp:revision>
  <cp:lastPrinted>2017-05-25T08:27:00Z</cp:lastPrinted>
  <dcterms:created xsi:type="dcterms:W3CDTF">2017-09-08T13:28:00Z</dcterms:created>
  <dcterms:modified xsi:type="dcterms:W3CDTF">2017-09-08T14:16:00Z</dcterms:modified>
  <cp:category>Formulare</cp:category>
</cp:coreProperties>
</file>